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17611" w14:textId="44B884B9" w:rsidR="00257E19" w:rsidRPr="00257E19" w:rsidRDefault="00257E19" w:rsidP="00257E19">
      <w:pPr>
        <w:pStyle w:val="ListParagraph"/>
        <w:widowControl w:val="0"/>
        <w:numPr>
          <w:ilvl w:val="0"/>
          <w:numId w:val="39"/>
        </w:numPr>
        <w:tabs>
          <w:tab w:val="left" w:pos="90"/>
        </w:tabs>
        <w:autoSpaceDE w:val="0"/>
        <w:autoSpaceDN w:val="0"/>
        <w:spacing w:after="0" w:line="360" w:lineRule="auto"/>
        <w:contextualSpacing w:val="0"/>
        <w:jc w:val="both"/>
        <w:rPr>
          <w:rFonts w:cs="Times New Roman"/>
          <w:b/>
          <w:bCs/>
          <w:sz w:val="26"/>
          <w:szCs w:val="26"/>
        </w:rPr>
      </w:pPr>
      <w:r w:rsidRPr="00257E19">
        <w:rPr>
          <w:rFonts w:cs="Times New Roman"/>
          <w:b/>
          <w:bCs/>
          <w:sz w:val="26"/>
          <w:szCs w:val="26"/>
        </w:rPr>
        <w:t>ĐẠI CƯƠNG</w:t>
      </w:r>
    </w:p>
    <w:p w14:paraId="635B503A" w14:textId="77777777" w:rsidR="00257E19" w:rsidRPr="00257E19" w:rsidRDefault="00257E19" w:rsidP="00257E19">
      <w:pPr>
        <w:pStyle w:val="ListParagraph"/>
        <w:spacing w:after="0" w:line="360" w:lineRule="auto"/>
        <w:ind w:left="0" w:firstLine="720"/>
        <w:jc w:val="both"/>
        <w:rPr>
          <w:rFonts w:cs="Times New Roman"/>
          <w:color w:val="000000"/>
          <w:sz w:val="26"/>
          <w:szCs w:val="26"/>
        </w:rPr>
      </w:pPr>
      <w:r w:rsidRPr="00257E19">
        <w:rPr>
          <w:rFonts w:cs="Times New Roman"/>
          <w:color w:val="000000"/>
          <w:sz w:val="26"/>
          <w:szCs w:val="26"/>
        </w:rPr>
        <w:t>Đau sau phẫu thuật là đau cấp tính của các cảm giác khó chịu về mặt giác quan, cảm xúc về tinh thần kết hợp với các phản ứng tự động, nội tiết, và biến dưỡng, tâm lý và hành vi đáp ứng với tổn thương ngoại khoa.</w:t>
      </w:r>
      <w:r w:rsidRPr="00257E19">
        <w:rPr>
          <w:rFonts w:cs="Times New Roman"/>
          <w:color w:val="000000"/>
          <w:sz w:val="26"/>
          <w:szCs w:val="26"/>
        </w:rPr>
        <w:tab/>
      </w:r>
    </w:p>
    <w:p w14:paraId="4121AA0C" w14:textId="00D21985" w:rsidR="00257E19" w:rsidRPr="00257E19" w:rsidRDefault="00257E19" w:rsidP="00257E19">
      <w:pPr>
        <w:pStyle w:val="ListParagraph"/>
        <w:numPr>
          <w:ilvl w:val="0"/>
          <w:numId w:val="39"/>
        </w:numPr>
        <w:tabs>
          <w:tab w:val="left" w:pos="90"/>
        </w:tabs>
        <w:spacing w:after="0" w:line="360" w:lineRule="auto"/>
        <w:jc w:val="both"/>
        <w:rPr>
          <w:rFonts w:cs="Times New Roman"/>
          <w:b/>
          <w:bCs/>
          <w:sz w:val="26"/>
          <w:szCs w:val="26"/>
        </w:rPr>
      </w:pPr>
      <w:r>
        <w:rPr>
          <w:rFonts w:cs="Times New Roman"/>
          <w:b/>
          <w:bCs/>
          <w:sz w:val="26"/>
          <w:szCs w:val="26"/>
        </w:rPr>
        <w:t>NGUYÊN NHÂN</w:t>
      </w:r>
      <w:r w:rsidR="007B43CE">
        <w:rPr>
          <w:rFonts w:cs="Times New Roman"/>
          <w:b/>
          <w:bCs/>
          <w:sz w:val="26"/>
          <w:szCs w:val="26"/>
        </w:rPr>
        <w:t xml:space="preserve"> (N/A)</w:t>
      </w:r>
    </w:p>
    <w:p w14:paraId="43855431" w14:textId="0FBBA559" w:rsidR="00257E19" w:rsidRPr="00257E19" w:rsidRDefault="00257E19" w:rsidP="00257E19">
      <w:pPr>
        <w:pStyle w:val="ListParagraph"/>
        <w:numPr>
          <w:ilvl w:val="0"/>
          <w:numId w:val="39"/>
        </w:numPr>
        <w:tabs>
          <w:tab w:val="left" w:pos="90"/>
        </w:tabs>
        <w:spacing w:after="0" w:line="360" w:lineRule="auto"/>
        <w:jc w:val="both"/>
        <w:rPr>
          <w:rFonts w:cs="Times New Roman"/>
          <w:b/>
          <w:bCs/>
          <w:sz w:val="26"/>
          <w:szCs w:val="26"/>
        </w:rPr>
      </w:pPr>
      <w:r w:rsidRPr="00257E19">
        <w:rPr>
          <w:rFonts w:cs="Times New Roman"/>
          <w:b/>
          <w:bCs/>
          <w:sz w:val="26"/>
          <w:szCs w:val="26"/>
        </w:rPr>
        <w:t xml:space="preserve">CHẨN ĐOÁN </w:t>
      </w:r>
    </w:p>
    <w:p w14:paraId="6CFBC0BA" w14:textId="12F93BA8" w:rsidR="00257E19" w:rsidRPr="00257E19" w:rsidRDefault="00257E19" w:rsidP="00257E19">
      <w:pPr>
        <w:pStyle w:val="ListParagraph"/>
        <w:widowControl w:val="0"/>
        <w:numPr>
          <w:ilvl w:val="0"/>
          <w:numId w:val="40"/>
        </w:numPr>
        <w:tabs>
          <w:tab w:val="left" w:pos="90"/>
        </w:tabs>
        <w:autoSpaceDE w:val="0"/>
        <w:autoSpaceDN w:val="0"/>
        <w:spacing w:after="0" w:line="360" w:lineRule="auto"/>
        <w:contextualSpacing w:val="0"/>
        <w:jc w:val="both"/>
        <w:rPr>
          <w:rFonts w:cs="Times New Roman"/>
          <w:b/>
          <w:bCs/>
          <w:sz w:val="26"/>
          <w:szCs w:val="26"/>
        </w:rPr>
      </w:pPr>
      <w:r w:rsidRPr="00257E19">
        <w:rPr>
          <w:rFonts w:cs="Times New Roman"/>
          <w:b/>
          <w:bCs/>
          <w:color w:val="000000"/>
          <w:sz w:val="26"/>
          <w:szCs w:val="26"/>
        </w:rPr>
        <w:t>Thời gian đau</w:t>
      </w:r>
    </w:p>
    <w:p w14:paraId="111D931D"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color w:val="000000"/>
          <w:sz w:val="26"/>
          <w:szCs w:val="26"/>
        </w:rPr>
      </w:pPr>
      <w:r w:rsidRPr="00257E19">
        <w:rPr>
          <w:rFonts w:cs="Times New Roman"/>
          <w:color w:val="000000"/>
          <w:sz w:val="26"/>
          <w:szCs w:val="26"/>
        </w:rPr>
        <w:t>Phẫu thuật ngực mở rộng: 4 ngày</w:t>
      </w:r>
    </w:p>
    <w:p w14:paraId="36A1769C"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color w:val="000000"/>
          <w:sz w:val="26"/>
          <w:szCs w:val="26"/>
        </w:rPr>
      </w:pPr>
      <w:r w:rsidRPr="00257E19">
        <w:rPr>
          <w:rFonts w:cs="Times New Roman"/>
          <w:color w:val="000000"/>
          <w:sz w:val="26"/>
          <w:szCs w:val="26"/>
        </w:rPr>
        <w:t>Phẫu thuật bụng trên lớn: 3 ngày</w:t>
      </w:r>
    </w:p>
    <w:p w14:paraId="6B50058D"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color w:val="000000"/>
          <w:sz w:val="26"/>
          <w:szCs w:val="26"/>
        </w:rPr>
      </w:pPr>
      <w:r w:rsidRPr="00257E19">
        <w:rPr>
          <w:rFonts w:cs="Times New Roman"/>
          <w:color w:val="000000"/>
          <w:sz w:val="26"/>
          <w:szCs w:val="26"/>
        </w:rPr>
        <w:t>Phẫu thuật bụng dưới: 2 ngày</w:t>
      </w:r>
    </w:p>
    <w:p w14:paraId="77F1EBFA"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color w:val="000000"/>
          <w:sz w:val="26"/>
          <w:szCs w:val="26"/>
        </w:rPr>
      </w:pPr>
      <w:r w:rsidRPr="00257E19">
        <w:rPr>
          <w:rFonts w:cs="Times New Roman"/>
          <w:color w:val="000000"/>
          <w:sz w:val="26"/>
          <w:szCs w:val="26"/>
        </w:rPr>
        <w:t>Phẫu thuật ngoại biên nhỏ: 1 ngày</w:t>
      </w:r>
    </w:p>
    <w:p w14:paraId="1774AACF" w14:textId="77777777" w:rsidR="00257E19" w:rsidRPr="00257E19" w:rsidRDefault="00257E19" w:rsidP="00257E19">
      <w:pPr>
        <w:pStyle w:val="ListParagraph"/>
        <w:widowControl w:val="0"/>
        <w:numPr>
          <w:ilvl w:val="0"/>
          <w:numId w:val="40"/>
        </w:numPr>
        <w:tabs>
          <w:tab w:val="left" w:pos="90"/>
        </w:tabs>
        <w:autoSpaceDE w:val="0"/>
        <w:autoSpaceDN w:val="0"/>
        <w:spacing w:after="0" w:line="360" w:lineRule="auto"/>
        <w:contextualSpacing w:val="0"/>
        <w:jc w:val="both"/>
        <w:rPr>
          <w:rFonts w:cs="Times New Roman"/>
          <w:b/>
          <w:bCs/>
          <w:color w:val="000000"/>
          <w:sz w:val="26"/>
          <w:szCs w:val="26"/>
        </w:rPr>
      </w:pPr>
      <w:r w:rsidRPr="00257E19">
        <w:rPr>
          <w:rFonts w:cs="Times New Roman"/>
          <w:b/>
          <w:bCs/>
          <w:color w:val="000000"/>
          <w:sz w:val="26"/>
          <w:szCs w:val="26"/>
        </w:rPr>
        <w:t>Mức độ đau theo VAS:</w:t>
      </w:r>
    </w:p>
    <w:tbl>
      <w:tblPr>
        <w:tblW w:w="9419" w:type="dxa"/>
        <w:jc w:val="center"/>
        <w:tblCellMar>
          <w:top w:w="15" w:type="dxa"/>
          <w:left w:w="15" w:type="dxa"/>
          <w:bottom w:w="15" w:type="dxa"/>
          <w:right w:w="15" w:type="dxa"/>
        </w:tblCellMar>
        <w:tblLook w:val="04A0" w:firstRow="1" w:lastRow="0" w:firstColumn="1" w:lastColumn="0" w:noHBand="0" w:noVBand="1"/>
      </w:tblPr>
      <w:tblGrid>
        <w:gridCol w:w="1737"/>
        <w:gridCol w:w="1769"/>
        <w:gridCol w:w="1769"/>
        <w:gridCol w:w="1799"/>
        <w:gridCol w:w="2345"/>
      </w:tblGrid>
      <w:tr w:rsidR="00257E19" w:rsidRPr="00257E19" w14:paraId="16E0BDA5" w14:textId="77777777" w:rsidTr="00313E29">
        <w:trPr>
          <w:trHeight w:val="1539"/>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C9780D" w14:textId="77777777" w:rsidR="00257E19" w:rsidRPr="00257E19" w:rsidRDefault="00257E19" w:rsidP="00257E19">
            <w:pPr>
              <w:spacing w:after="0" w:line="360" w:lineRule="auto"/>
              <w:jc w:val="both"/>
              <w:rPr>
                <w:rFonts w:cs="Times New Roman"/>
                <w:sz w:val="26"/>
                <w:szCs w:val="26"/>
              </w:rPr>
            </w:pPr>
            <w:r w:rsidRPr="00257E19">
              <w:rPr>
                <w:rFonts w:cs="Times New Roman"/>
                <w:noProof/>
                <w:color w:val="000000"/>
                <w:sz w:val="26"/>
                <w:szCs w:val="26"/>
                <w:bdr w:val="none" w:sz="0" w:space="0" w:color="auto" w:frame="1"/>
              </w:rPr>
              <w:drawing>
                <wp:inline distT="0" distB="0" distL="0" distR="0" wp14:anchorId="58B057C4" wp14:editId="0023E774">
                  <wp:extent cx="933450" cy="876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8763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0F750B" w14:textId="77777777" w:rsidR="00257E19" w:rsidRPr="00257E19" w:rsidRDefault="00257E19" w:rsidP="00257E19">
            <w:pPr>
              <w:spacing w:after="0" w:line="360" w:lineRule="auto"/>
              <w:jc w:val="both"/>
              <w:rPr>
                <w:rFonts w:cs="Times New Roman"/>
                <w:sz w:val="26"/>
                <w:szCs w:val="26"/>
              </w:rPr>
            </w:pPr>
            <w:r w:rsidRPr="00257E19">
              <w:rPr>
                <w:rFonts w:cs="Times New Roman"/>
                <w:noProof/>
                <w:color w:val="000000"/>
                <w:sz w:val="26"/>
                <w:szCs w:val="26"/>
                <w:bdr w:val="none" w:sz="0" w:space="0" w:color="auto" w:frame="1"/>
              </w:rPr>
              <w:drawing>
                <wp:inline distT="0" distB="0" distL="0" distR="0" wp14:anchorId="7C72FA2B" wp14:editId="61F44A31">
                  <wp:extent cx="952500" cy="8858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885825"/>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0A1D9C" w14:textId="77777777" w:rsidR="00257E19" w:rsidRPr="00257E19" w:rsidRDefault="00257E19" w:rsidP="00257E19">
            <w:pPr>
              <w:spacing w:after="0" w:line="360" w:lineRule="auto"/>
              <w:jc w:val="both"/>
              <w:rPr>
                <w:rFonts w:cs="Times New Roman"/>
                <w:sz w:val="26"/>
                <w:szCs w:val="26"/>
              </w:rPr>
            </w:pPr>
            <w:r w:rsidRPr="00257E19">
              <w:rPr>
                <w:rFonts w:cs="Times New Roman"/>
                <w:noProof/>
                <w:color w:val="000000"/>
                <w:sz w:val="26"/>
                <w:szCs w:val="26"/>
                <w:bdr w:val="none" w:sz="0" w:space="0" w:color="auto" w:frame="1"/>
              </w:rPr>
              <w:drawing>
                <wp:inline distT="0" distB="0" distL="0" distR="0" wp14:anchorId="73CF2AB7" wp14:editId="6DA6A46A">
                  <wp:extent cx="952500" cy="9048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1EB1C1" w14:textId="77777777" w:rsidR="00257E19" w:rsidRPr="00257E19" w:rsidRDefault="00257E19" w:rsidP="00257E19">
            <w:pPr>
              <w:spacing w:after="0" w:line="360" w:lineRule="auto"/>
              <w:jc w:val="both"/>
              <w:rPr>
                <w:rFonts w:cs="Times New Roman"/>
                <w:sz w:val="26"/>
                <w:szCs w:val="26"/>
              </w:rPr>
            </w:pPr>
            <w:r w:rsidRPr="00257E19">
              <w:rPr>
                <w:rFonts w:cs="Times New Roman"/>
                <w:noProof/>
                <w:color w:val="000000"/>
                <w:sz w:val="26"/>
                <w:szCs w:val="26"/>
                <w:bdr w:val="none" w:sz="0" w:space="0" w:color="auto" w:frame="1"/>
              </w:rPr>
              <w:drawing>
                <wp:inline distT="0" distB="0" distL="0" distR="0" wp14:anchorId="2CFE731D" wp14:editId="3892FC13">
                  <wp:extent cx="962025" cy="9144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9608EB" w14:textId="77777777" w:rsidR="00257E19" w:rsidRPr="00257E19" w:rsidRDefault="00257E19" w:rsidP="00257E19">
            <w:pPr>
              <w:spacing w:after="0" w:line="360" w:lineRule="auto"/>
              <w:jc w:val="both"/>
              <w:rPr>
                <w:rFonts w:cs="Times New Roman"/>
                <w:sz w:val="26"/>
                <w:szCs w:val="26"/>
              </w:rPr>
            </w:pPr>
            <w:r w:rsidRPr="00257E19">
              <w:rPr>
                <w:rFonts w:cs="Times New Roman"/>
                <w:noProof/>
                <w:color w:val="000000"/>
                <w:sz w:val="26"/>
                <w:szCs w:val="26"/>
                <w:bdr w:val="none" w:sz="0" w:space="0" w:color="auto" w:frame="1"/>
              </w:rPr>
              <w:drawing>
                <wp:inline distT="0" distB="0" distL="0" distR="0" wp14:anchorId="79DD24E3" wp14:editId="33DD1D50">
                  <wp:extent cx="942975" cy="8858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a:ln>
                            <a:noFill/>
                          </a:ln>
                        </pic:spPr>
                      </pic:pic>
                    </a:graphicData>
                  </a:graphic>
                </wp:inline>
              </w:drawing>
            </w:r>
          </w:p>
        </w:tc>
      </w:tr>
      <w:tr w:rsidR="00257E19" w:rsidRPr="00257E19" w14:paraId="31AF7EC4" w14:textId="77777777" w:rsidTr="00313E29">
        <w:trPr>
          <w:trHeight w:val="454"/>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D8251B" w14:textId="77777777" w:rsidR="00257E19" w:rsidRPr="00257E19" w:rsidRDefault="00257E19" w:rsidP="00257E19">
            <w:pPr>
              <w:spacing w:after="0" w:line="360" w:lineRule="auto"/>
              <w:jc w:val="center"/>
              <w:rPr>
                <w:rFonts w:cs="Times New Roman"/>
                <w:sz w:val="26"/>
                <w:szCs w:val="26"/>
              </w:rPr>
            </w:pPr>
            <w:r w:rsidRPr="00257E19">
              <w:rPr>
                <w:rFonts w:cs="Times New Roman"/>
                <w:color w:val="000000"/>
                <w:sz w:val="26"/>
                <w:szCs w:val="26"/>
              </w:rPr>
              <w:t>Không đau</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144AB2" w14:textId="77777777" w:rsidR="00257E19" w:rsidRPr="00257E19" w:rsidRDefault="00257E19" w:rsidP="00257E19">
            <w:pPr>
              <w:spacing w:after="0" w:line="360" w:lineRule="auto"/>
              <w:jc w:val="center"/>
              <w:rPr>
                <w:rFonts w:cs="Times New Roman"/>
                <w:sz w:val="26"/>
                <w:szCs w:val="26"/>
              </w:rPr>
            </w:pPr>
            <w:r w:rsidRPr="00257E19">
              <w:rPr>
                <w:rFonts w:cs="Times New Roman"/>
                <w:color w:val="000000"/>
                <w:sz w:val="26"/>
                <w:szCs w:val="26"/>
              </w:rPr>
              <w:t>Đau ít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827491" w14:textId="77777777" w:rsidR="00257E19" w:rsidRPr="00257E19" w:rsidRDefault="00257E19" w:rsidP="00257E19">
            <w:pPr>
              <w:spacing w:after="0" w:line="360" w:lineRule="auto"/>
              <w:jc w:val="center"/>
              <w:rPr>
                <w:rFonts w:cs="Times New Roman"/>
                <w:sz w:val="26"/>
                <w:szCs w:val="26"/>
              </w:rPr>
            </w:pPr>
            <w:r w:rsidRPr="00257E19">
              <w:rPr>
                <w:rFonts w:cs="Times New Roman"/>
                <w:color w:val="000000"/>
                <w:sz w:val="26"/>
                <w:szCs w:val="26"/>
              </w:rPr>
              <w:t>Đau vừa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BEB9B7" w14:textId="77777777" w:rsidR="00257E19" w:rsidRPr="00257E19" w:rsidRDefault="00257E19" w:rsidP="00257E19">
            <w:pPr>
              <w:spacing w:after="0" w:line="360" w:lineRule="auto"/>
              <w:jc w:val="center"/>
              <w:rPr>
                <w:rFonts w:cs="Times New Roman"/>
                <w:sz w:val="26"/>
                <w:szCs w:val="26"/>
              </w:rPr>
            </w:pPr>
            <w:r w:rsidRPr="00257E19">
              <w:rPr>
                <w:rFonts w:cs="Times New Roman"/>
                <w:color w:val="000000"/>
                <w:sz w:val="26"/>
                <w:szCs w:val="26"/>
              </w:rPr>
              <w:t>Đau nhiều</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E76F8F" w14:textId="77777777" w:rsidR="00257E19" w:rsidRPr="00257E19" w:rsidRDefault="00257E19" w:rsidP="00257E19">
            <w:pPr>
              <w:spacing w:after="0" w:line="360" w:lineRule="auto"/>
              <w:jc w:val="center"/>
              <w:rPr>
                <w:rFonts w:cs="Times New Roman"/>
                <w:sz w:val="26"/>
                <w:szCs w:val="26"/>
              </w:rPr>
            </w:pPr>
            <w:r w:rsidRPr="00257E19">
              <w:rPr>
                <w:rFonts w:cs="Times New Roman"/>
                <w:color w:val="000000"/>
                <w:sz w:val="26"/>
                <w:szCs w:val="26"/>
              </w:rPr>
              <w:t>Đau không chịu nổi</w:t>
            </w:r>
          </w:p>
        </w:tc>
      </w:tr>
      <w:tr w:rsidR="00257E19" w:rsidRPr="00257E19" w14:paraId="465E8C35" w14:textId="77777777" w:rsidTr="00313E29">
        <w:trPr>
          <w:trHeight w:val="404"/>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9EF96C" w14:textId="77777777" w:rsidR="00257E19" w:rsidRPr="00257E19" w:rsidRDefault="00257E19" w:rsidP="00257E19">
            <w:pPr>
              <w:spacing w:after="0" w:line="360" w:lineRule="auto"/>
              <w:jc w:val="center"/>
              <w:rPr>
                <w:rFonts w:cs="Times New Roman"/>
                <w:sz w:val="26"/>
                <w:szCs w:val="26"/>
              </w:rPr>
            </w:pPr>
            <w:r w:rsidRPr="00257E19">
              <w:rPr>
                <w:rFonts w:cs="Times New Roman"/>
                <w:color w:val="000000"/>
                <w:sz w:val="26"/>
                <w:szCs w:val="26"/>
              </w:rPr>
              <w:t>0 - 1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D3845E" w14:textId="77777777" w:rsidR="00257E19" w:rsidRPr="00257E19" w:rsidRDefault="00257E19" w:rsidP="00257E19">
            <w:pPr>
              <w:spacing w:after="0" w:line="360" w:lineRule="auto"/>
              <w:jc w:val="center"/>
              <w:rPr>
                <w:rFonts w:cs="Times New Roman"/>
                <w:sz w:val="26"/>
                <w:szCs w:val="26"/>
              </w:rPr>
            </w:pPr>
            <w:r w:rsidRPr="00257E19">
              <w:rPr>
                <w:rFonts w:cs="Times New Roman"/>
                <w:color w:val="000000"/>
                <w:sz w:val="26"/>
                <w:szCs w:val="26"/>
              </w:rPr>
              <w:t>2 - 3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89E5B6" w14:textId="77777777" w:rsidR="00257E19" w:rsidRPr="00257E19" w:rsidRDefault="00257E19" w:rsidP="00257E19">
            <w:pPr>
              <w:spacing w:after="0" w:line="360" w:lineRule="auto"/>
              <w:jc w:val="center"/>
              <w:rPr>
                <w:rFonts w:cs="Times New Roman"/>
                <w:sz w:val="26"/>
                <w:szCs w:val="26"/>
              </w:rPr>
            </w:pPr>
            <w:r w:rsidRPr="00257E19">
              <w:rPr>
                <w:rFonts w:cs="Times New Roman"/>
                <w:color w:val="000000"/>
                <w:sz w:val="26"/>
                <w:szCs w:val="26"/>
              </w:rPr>
              <w:t>4 - 5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3E4F9B" w14:textId="77777777" w:rsidR="00257E19" w:rsidRPr="00257E19" w:rsidRDefault="00257E19" w:rsidP="00257E19">
            <w:pPr>
              <w:spacing w:after="0" w:line="360" w:lineRule="auto"/>
              <w:jc w:val="center"/>
              <w:rPr>
                <w:rFonts w:cs="Times New Roman"/>
                <w:sz w:val="26"/>
                <w:szCs w:val="26"/>
              </w:rPr>
            </w:pPr>
            <w:r w:rsidRPr="00257E19">
              <w:rPr>
                <w:rFonts w:cs="Times New Roman"/>
                <w:color w:val="000000"/>
                <w:sz w:val="26"/>
                <w:szCs w:val="26"/>
              </w:rPr>
              <w:t>6 - 7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80DB02" w14:textId="77777777" w:rsidR="00257E19" w:rsidRPr="00257E19" w:rsidRDefault="00257E19" w:rsidP="00257E19">
            <w:pPr>
              <w:spacing w:after="0" w:line="360" w:lineRule="auto"/>
              <w:jc w:val="center"/>
              <w:rPr>
                <w:rFonts w:cs="Times New Roman"/>
                <w:sz w:val="26"/>
                <w:szCs w:val="26"/>
              </w:rPr>
            </w:pPr>
            <w:r w:rsidRPr="00257E19">
              <w:rPr>
                <w:rFonts w:cs="Times New Roman"/>
                <w:color w:val="000000"/>
                <w:sz w:val="26"/>
                <w:szCs w:val="26"/>
              </w:rPr>
              <w:t>8 - 9 – 10</w:t>
            </w:r>
          </w:p>
        </w:tc>
      </w:tr>
    </w:tbl>
    <w:p w14:paraId="76837D63" w14:textId="53F8E800" w:rsidR="00257E19" w:rsidRPr="00257E19" w:rsidRDefault="00257E19" w:rsidP="00257E19">
      <w:pPr>
        <w:pStyle w:val="ListParagraph"/>
        <w:widowControl w:val="0"/>
        <w:numPr>
          <w:ilvl w:val="0"/>
          <w:numId w:val="40"/>
        </w:numPr>
        <w:tabs>
          <w:tab w:val="left" w:pos="90"/>
        </w:tabs>
        <w:autoSpaceDE w:val="0"/>
        <w:autoSpaceDN w:val="0"/>
        <w:spacing w:after="0" w:line="360" w:lineRule="auto"/>
        <w:contextualSpacing w:val="0"/>
        <w:jc w:val="both"/>
        <w:rPr>
          <w:rFonts w:cs="Times New Roman"/>
          <w:b/>
          <w:bCs/>
          <w:color w:val="000000"/>
          <w:sz w:val="26"/>
          <w:szCs w:val="26"/>
        </w:rPr>
      </w:pPr>
      <w:r w:rsidRPr="00257E19">
        <w:rPr>
          <w:rFonts w:cs="Times New Roman"/>
          <w:b/>
          <w:bCs/>
          <w:color w:val="000000"/>
          <w:sz w:val="26"/>
          <w:szCs w:val="26"/>
        </w:rPr>
        <w:t>Mục tiêu điều trị đau</w:t>
      </w:r>
    </w:p>
    <w:p w14:paraId="2D6E43E4"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color w:val="000000"/>
          <w:sz w:val="26"/>
          <w:szCs w:val="26"/>
        </w:rPr>
      </w:pPr>
      <w:r w:rsidRPr="00257E19">
        <w:rPr>
          <w:rFonts w:cs="Times New Roman"/>
          <w:color w:val="000000"/>
          <w:sz w:val="26"/>
          <w:szCs w:val="26"/>
        </w:rPr>
        <w:t>Mức độ đau khi nghỉ: ≤ 3/10.</w:t>
      </w:r>
    </w:p>
    <w:p w14:paraId="7A2F3E4B"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color w:val="000000"/>
          <w:sz w:val="26"/>
          <w:szCs w:val="26"/>
        </w:rPr>
      </w:pPr>
      <w:r w:rsidRPr="00257E19">
        <w:rPr>
          <w:rFonts w:cs="Times New Roman"/>
          <w:color w:val="000000"/>
          <w:sz w:val="26"/>
          <w:szCs w:val="26"/>
        </w:rPr>
        <w:t>Mức độ đau khi hoạt động (hít sâu, ho, vận động): ≤ 4/10.</w:t>
      </w:r>
    </w:p>
    <w:p w14:paraId="0175B37E"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color w:val="000000"/>
          <w:sz w:val="26"/>
          <w:szCs w:val="26"/>
        </w:rPr>
      </w:pPr>
      <w:r w:rsidRPr="00257E19">
        <w:rPr>
          <w:rFonts w:cs="Times New Roman"/>
          <w:color w:val="000000"/>
          <w:sz w:val="26"/>
          <w:szCs w:val="26"/>
        </w:rPr>
        <w:t>BN không bị ức chế hô hấp và các tác dụng không mong muốn khác</w:t>
      </w:r>
    </w:p>
    <w:p w14:paraId="1B73A026" w14:textId="3ED46B7C" w:rsidR="00257E19" w:rsidRPr="00257E19" w:rsidRDefault="00257E19" w:rsidP="00257E19">
      <w:pPr>
        <w:pStyle w:val="ListParagraph"/>
        <w:numPr>
          <w:ilvl w:val="0"/>
          <w:numId w:val="39"/>
        </w:numPr>
        <w:tabs>
          <w:tab w:val="left" w:pos="90"/>
        </w:tabs>
        <w:spacing w:after="0" w:line="360" w:lineRule="auto"/>
        <w:jc w:val="both"/>
        <w:rPr>
          <w:rFonts w:cs="Times New Roman"/>
          <w:b/>
          <w:bCs/>
          <w:sz w:val="26"/>
          <w:szCs w:val="26"/>
        </w:rPr>
      </w:pPr>
      <w:r w:rsidRPr="00257E19">
        <w:rPr>
          <w:rFonts w:cs="Times New Roman"/>
          <w:b/>
          <w:bCs/>
          <w:sz w:val="26"/>
          <w:szCs w:val="26"/>
        </w:rPr>
        <w:t xml:space="preserve">ĐIỀU TRỊ </w:t>
      </w:r>
    </w:p>
    <w:p w14:paraId="3DD38E33" w14:textId="7BBF0708" w:rsidR="00257E19" w:rsidRPr="00257E19" w:rsidRDefault="00257E19" w:rsidP="00257E19">
      <w:pPr>
        <w:pStyle w:val="ListParagraph"/>
        <w:widowControl w:val="0"/>
        <w:numPr>
          <w:ilvl w:val="0"/>
          <w:numId w:val="41"/>
        </w:numPr>
        <w:tabs>
          <w:tab w:val="left" w:pos="90"/>
        </w:tabs>
        <w:autoSpaceDE w:val="0"/>
        <w:autoSpaceDN w:val="0"/>
        <w:spacing w:after="0" w:line="360" w:lineRule="auto"/>
        <w:contextualSpacing w:val="0"/>
        <w:jc w:val="both"/>
        <w:rPr>
          <w:rFonts w:cs="Times New Roman"/>
          <w:b/>
          <w:bCs/>
          <w:sz w:val="26"/>
          <w:szCs w:val="26"/>
        </w:rPr>
      </w:pPr>
      <w:r w:rsidRPr="00257E19">
        <w:rPr>
          <w:rFonts w:cs="Times New Roman"/>
          <w:b/>
          <w:bCs/>
          <w:color w:val="000000"/>
          <w:sz w:val="26"/>
          <w:szCs w:val="26"/>
        </w:rPr>
        <w:t>Sơ đồ lựa chọn thuốc điều trị</w:t>
      </w:r>
    </w:p>
    <w:p w14:paraId="780308F0" w14:textId="77777777" w:rsidR="00257E19" w:rsidRPr="00257E19" w:rsidRDefault="00257E19" w:rsidP="00257E19">
      <w:pPr>
        <w:spacing w:after="0" w:line="360" w:lineRule="auto"/>
        <w:jc w:val="center"/>
        <w:rPr>
          <w:rFonts w:cs="Times New Roman"/>
          <w:sz w:val="26"/>
          <w:szCs w:val="26"/>
        </w:rPr>
      </w:pPr>
      <w:r w:rsidRPr="00257E19">
        <w:rPr>
          <w:rFonts w:cs="Times New Roman"/>
          <w:noProof/>
          <w:sz w:val="26"/>
          <w:szCs w:val="26"/>
        </w:rPr>
        <w:lastRenderedPageBreak/>
        <w:drawing>
          <wp:inline distT="0" distB="0" distL="0" distR="0" wp14:anchorId="44BA61DA" wp14:editId="3D48AF3A">
            <wp:extent cx="5943600" cy="63912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eu-tri-giam-dau-sau-phau-thuat.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6391275"/>
                    </a:xfrm>
                    <a:prstGeom prst="rect">
                      <a:avLst/>
                    </a:prstGeom>
                  </pic:spPr>
                </pic:pic>
              </a:graphicData>
            </a:graphic>
          </wp:inline>
        </w:drawing>
      </w:r>
      <w:r w:rsidRPr="00257E19">
        <w:rPr>
          <w:rFonts w:cs="Times New Roman"/>
          <w:sz w:val="26"/>
          <w:szCs w:val="26"/>
        </w:rPr>
        <w:br/>
      </w:r>
      <w:r w:rsidRPr="00257E19">
        <w:rPr>
          <w:rFonts w:cs="Times New Roman"/>
          <w:sz w:val="26"/>
          <w:szCs w:val="26"/>
        </w:rPr>
        <w:br/>
      </w:r>
      <w:r w:rsidRPr="00257E19">
        <w:rPr>
          <w:rFonts w:cs="Times New Roman"/>
          <w:i/>
          <w:iCs/>
          <w:color w:val="000000"/>
          <w:sz w:val="26"/>
          <w:szCs w:val="26"/>
        </w:rPr>
        <w:t>Sơ đồ: Lựa chọn thuốc giảm đau.</w:t>
      </w:r>
    </w:p>
    <w:p w14:paraId="277ACF95" w14:textId="6C96332D" w:rsidR="00257E19" w:rsidRDefault="00257E19" w:rsidP="00257E19">
      <w:pPr>
        <w:pStyle w:val="ListParagraph"/>
        <w:tabs>
          <w:tab w:val="left" w:pos="90"/>
        </w:tabs>
        <w:spacing w:after="0" w:line="360" w:lineRule="auto"/>
        <w:ind w:left="792"/>
        <w:jc w:val="both"/>
        <w:rPr>
          <w:rFonts w:cs="Times New Roman"/>
          <w:b/>
          <w:bCs/>
          <w:color w:val="000000"/>
          <w:sz w:val="26"/>
          <w:szCs w:val="26"/>
        </w:rPr>
      </w:pPr>
    </w:p>
    <w:p w14:paraId="59362C13" w14:textId="0E45AFF2" w:rsidR="00257E19" w:rsidRDefault="00257E19" w:rsidP="00257E19">
      <w:pPr>
        <w:pStyle w:val="ListParagraph"/>
        <w:tabs>
          <w:tab w:val="left" w:pos="90"/>
        </w:tabs>
        <w:spacing w:after="0" w:line="360" w:lineRule="auto"/>
        <w:ind w:left="792"/>
        <w:jc w:val="both"/>
        <w:rPr>
          <w:rFonts w:cs="Times New Roman"/>
          <w:b/>
          <w:bCs/>
          <w:color w:val="000000"/>
          <w:sz w:val="26"/>
          <w:szCs w:val="26"/>
        </w:rPr>
      </w:pPr>
    </w:p>
    <w:p w14:paraId="227B7EA1" w14:textId="77777777" w:rsidR="00257E19" w:rsidRPr="00257E19" w:rsidRDefault="00257E19" w:rsidP="00257E19">
      <w:pPr>
        <w:pStyle w:val="ListParagraph"/>
        <w:tabs>
          <w:tab w:val="left" w:pos="90"/>
        </w:tabs>
        <w:spacing w:after="0" w:line="360" w:lineRule="auto"/>
        <w:ind w:left="792"/>
        <w:jc w:val="both"/>
        <w:rPr>
          <w:rFonts w:cs="Times New Roman"/>
          <w:b/>
          <w:bCs/>
          <w:color w:val="000000"/>
          <w:sz w:val="26"/>
          <w:szCs w:val="26"/>
        </w:rPr>
      </w:pPr>
    </w:p>
    <w:p w14:paraId="2D7A4C4A" w14:textId="76B5A44D" w:rsidR="00257E19" w:rsidRPr="00257E19" w:rsidRDefault="00257E19" w:rsidP="00257E19">
      <w:pPr>
        <w:pStyle w:val="ListParagraph"/>
        <w:widowControl w:val="0"/>
        <w:numPr>
          <w:ilvl w:val="0"/>
          <w:numId w:val="41"/>
        </w:numPr>
        <w:tabs>
          <w:tab w:val="left" w:pos="90"/>
        </w:tabs>
        <w:autoSpaceDE w:val="0"/>
        <w:autoSpaceDN w:val="0"/>
        <w:spacing w:after="0" w:line="360" w:lineRule="auto"/>
        <w:contextualSpacing w:val="0"/>
        <w:jc w:val="both"/>
        <w:rPr>
          <w:rFonts w:cs="Times New Roman"/>
          <w:b/>
          <w:bCs/>
          <w:color w:val="000000"/>
          <w:sz w:val="26"/>
          <w:szCs w:val="26"/>
        </w:rPr>
      </w:pPr>
      <w:r w:rsidRPr="00257E19">
        <w:rPr>
          <w:rFonts w:cs="Times New Roman"/>
          <w:b/>
          <w:bCs/>
          <w:color w:val="000000"/>
          <w:sz w:val="26"/>
          <w:szCs w:val="26"/>
        </w:rPr>
        <w:lastRenderedPageBreak/>
        <w:t>Điều trị theo bậc thang giảm đau</w:t>
      </w:r>
    </w:p>
    <w:p w14:paraId="47CD7F76" w14:textId="77777777" w:rsidR="00257E19" w:rsidRPr="00257E19" w:rsidRDefault="00257E19" w:rsidP="00257E19">
      <w:pPr>
        <w:spacing w:after="0" w:line="360" w:lineRule="auto"/>
        <w:jc w:val="center"/>
        <w:rPr>
          <w:rFonts w:cs="Times New Roman"/>
          <w:sz w:val="26"/>
          <w:szCs w:val="26"/>
        </w:rPr>
      </w:pPr>
      <w:r w:rsidRPr="00257E19">
        <w:rPr>
          <w:rFonts w:cs="Times New Roman"/>
          <w:sz w:val="26"/>
          <w:szCs w:val="26"/>
        </w:rPr>
        <w:br/>
      </w:r>
      <w:r w:rsidRPr="00257E19">
        <w:rPr>
          <w:rFonts w:cs="Times New Roman"/>
          <w:noProof/>
          <w:sz w:val="26"/>
          <w:szCs w:val="26"/>
        </w:rPr>
        <w:drawing>
          <wp:inline distT="0" distB="0" distL="0" distR="0" wp14:anchorId="28772567" wp14:editId="7DE2B861">
            <wp:extent cx="5840495" cy="32607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c-thang-giam-dau.jpg"/>
                    <pic:cNvPicPr/>
                  </pic:nvPicPr>
                  <pic:blipFill>
                    <a:blip r:embed="rId14">
                      <a:extLst>
                        <a:ext uri="{28A0092B-C50C-407E-A947-70E740481C1C}">
                          <a14:useLocalDpi xmlns:a14="http://schemas.microsoft.com/office/drawing/2010/main" val="0"/>
                        </a:ext>
                      </a:extLst>
                    </a:blip>
                    <a:stretch>
                      <a:fillRect/>
                    </a:stretch>
                  </pic:blipFill>
                  <pic:spPr>
                    <a:xfrm>
                      <a:off x="0" y="0"/>
                      <a:ext cx="5869455" cy="3276954"/>
                    </a:xfrm>
                    <a:prstGeom prst="rect">
                      <a:avLst/>
                    </a:prstGeom>
                  </pic:spPr>
                </pic:pic>
              </a:graphicData>
            </a:graphic>
          </wp:inline>
        </w:drawing>
      </w:r>
      <w:r w:rsidRPr="00257E19">
        <w:rPr>
          <w:rFonts w:cs="Times New Roman"/>
          <w:sz w:val="26"/>
          <w:szCs w:val="26"/>
        </w:rPr>
        <w:br/>
      </w:r>
      <w:r w:rsidRPr="00257E19">
        <w:rPr>
          <w:rFonts w:cs="Times New Roman"/>
          <w:sz w:val="26"/>
          <w:szCs w:val="26"/>
        </w:rPr>
        <w:br/>
      </w:r>
    </w:p>
    <w:p w14:paraId="319F9DC5" w14:textId="048EF3C4" w:rsidR="00257E19" w:rsidRPr="00257E19" w:rsidRDefault="00257E19" w:rsidP="00257E19">
      <w:pPr>
        <w:pStyle w:val="ListParagraph"/>
        <w:widowControl w:val="0"/>
        <w:numPr>
          <w:ilvl w:val="1"/>
          <w:numId w:val="41"/>
        </w:numPr>
        <w:tabs>
          <w:tab w:val="left" w:pos="90"/>
        </w:tabs>
        <w:autoSpaceDE w:val="0"/>
        <w:autoSpaceDN w:val="0"/>
        <w:spacing w:after="0" w:line="360" w:lineRule="auto"/>
        <w:contextualSpacing w:val="0"/>
        <w:jc w:val="both"/>
        <w:rPr>
          <w:rFonts w:cs="Times New Roman"/>
          <w:b/>
          <w:bCs/>
          <w:sz w:val="26"/>
          <w:szCs w:val="26"/>
        </w:rPr>
      </w:pPr>
      <w:r w:rsidRPr="00257E19">
        <w:rPr>
          <w:rFonts w:cs="Times New Roman"/>
          <w:b/>
          <w:bCs/>
          <w:color w:val="000000"/>
          <w:sz w:val="26"/>
          <w:szCs w:val="26"/>
        </w:rPr>
        <w:t>Paracetamol</w:t>
      </w:r>
    </w:p>
    <w:p w14:paraId="5374687B"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color w:val="000000"/>
          <w:sz w:val="26"/>
          <w:szCs w:val="26"/>
        </w:rPr>
      </w:pPr>
      <w:r w:rsidRPr="00257E19">
        <w:rPr>
          <w:rFonts w:cs="Times New Roman"/>
          <w:color w:val="000000"/>
          <w:sz w:val="26"/>
          <w:szCs w:val="26"/>
        </w:rPr>
        <w:t>Liều: 15 - 20mg/kg/lần cách 6 giờ, tối đa 4.000 mg ở người lớn/ngày</w:t>
      </w:r>
    </w:p>
    <w:p w14:paraId="33D90F53" w14:textId="77777777" w:rsidR="00257E19" w:rsidRPr="00257E19" w:rsidRDefault="00257E19" w:rsidP="00257E19">
      <w:pPr>
        <w:pStyle w:val="ListParagraph"/>
        <w:spacing w:after="0" w:line="360" w:lineRule="auto"/>
        <w:jc w:val="both"/>
        <w:rPr>
          <w:rFonts w:cs="Times New Roman"/>
          <w:color w:val="000000"/>
          <w:sz w:val="26"/>
          <w:szCs w:val="26"/>
        </w:rPr>
      </w:pPr>
    </w:p>
    <w:p w14:paraId="292DB86C" w14:textId="116FBB92" w:rsidR="00257E19" w:rsidRPr="00257E19" w:rsidRDefault="00257E19" w:rsidP="00257E19">
      <w:pPr>
        <w:pStyle w:val="ListParagraph"/>
        <w:widowControl w:val="0"/>
        <w:numPr>
          <w:ilvl w:val="1"/>
          <w:numId w:val="41"/>
        </w:numPr>
        <w:tabs>
          <w:tab w:val="left" w:pos="90"/>
        </w:tabs>
        <w:autoSpaceDE w:val="0"/>
        <w:autoSpaceDN w:val="0"/>
        <w:spacing w:after="0" w:line="360" w:lineRule="auto"/>
        <w:contextualSpacing w:val="0"/>
        <w:jc w:val="both"/>
        <w:rPr>
          <w:rFonts w:cs="Times New Roman"/>
          <w:b/>
          <w:bCs/>
          <w:sz w:val="26"/>
          <w:szCs w:val="26"/>
        </w:rPr>
      </w:pPr>
      <w:r w:rsidRPr="00257E19">
        <w:rPr>
          <w:rFonts w:cs="Times New Roman"/>
          <w:b/>
          <w:bCs/>
          <w:sz w:val="26"/>
          <w:szCs w:val="26"/>
        </w:rPr>
        <w:t>Kháng viêm không Steroids:</w:t>
      </w:r>
    </w:p>
    <w:p w14:paraId="5A08D5D5"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color w:val="000000"/>
          <w:sz w:val="26"/>
          <w:szCs w:val="26"/>
        </w:rPr>
      </w:pPr>
      <w:r w:rsidRPr="00257E19">
        <w:rPr>
          <w:rFonts w:cs="Times New Roman"/>
          <w:color w:val="000000"/>
          <w:sz w:val="26"/>
          <w:szCs w:val="26"/>
        </w:rPr>
        <w:t>Ibuprofen:</w:t>
      </w:r>
      <w:r w:rsidRPr="00257E19">
        <w:rPr>
          <w:rFonts w:cs="Times New Roman"/>
          <w:color w:val="000000"/>
          <w:sz w:val="26"/>
          <w:szCs w:val="26"/>
        </w:rPr>
        <w:tab/>
        <w:t>400mg uống hay TB/lần mỗi 4-6 giờ, tối đa 2.000 mg/ngày</w:t>
      </w:r>
    </w:p>
    <w:p w14:paraId="20003AFA"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color w:val="000000"/>
          <w:sz w:val="26"/>
          <w:szCs w:val="26"/>
        </w:rPr>
      </w:pPr>
      <w:r w:rsidRPr="00257E19">
        <w:rPr>
          <w:rFonts w:cs="Times New Roman"/>
          <w:color w:val="000000"/>
          <w:sz w:val="26"/>
          <w:szCs w:val="26"/>
        </w:rPr>
        <w:t xml:space="preserve">Naproxen: </w:t>
      </w:r>
      <w:r w:rsidRPr="00257E19">
        <w:rPr>
          <w:rFonts w:cs="Times New Roman"/>
          <w:color w:val="000000"/>
          <w:sz w:val="26"/>
          <w:szCs w:val="26"/>
        </w:rPr>
        <w:tab/>
        <w:t>500mg uống hay TB/ lần, mỗi 6-8 giờ, tối đa 1250 mg/ngày</w:t>
      </w:r>
    </w:p>
    <w:p w14:paraId="43E34031"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color w:val="000000"/>
          <w:sz w:val="26"/>
          <w:szCs w:val="26"/>
        </w:rPr>
      </w:pPr>
      <w:r w:rsidRPr="00257E19">
        <w:rPr>
          <w:rFonts w:cs="Times New Roman"/>
          <w:color w:val="000000"/>
          <w:sz w:val="26"/>
          <w:szCs w:val="26"/>
        </w:rPr>
        <w:t xml:space="preserve">Ketorolac: </w:t>
      </w:r>
      <w:r w:rsidRPr="00257E19">
        <w:rPr>
          <w:rFonts w:cs="Times New Roman"/>
          <w:color w:val="000000"/>
          <w:sz w:val="26"/>
          <w:szCs w:val="26"/>
        </w:rPr>
        <w:tab/>
        <w:t>15-30mg TM mỗi 6 giờ, tối đa 150 mg/ngày </w:t>
      </w:r>
    </w:p>
    <w:p w14:paraId="00227A8F"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color w:val="000000"/>
          <w:sz w:val="26"/>
          <w:szCs w:val="26"/>
        </w:rPr>
      </w:pPr>
      <w:r w:rsidRPr="00257E19">
        <w:rPr>
          <w:rFonts w:cs="Times New Roman"/>
          <w:color w:val="000000"/>
          <w:sz w:val="26"/>
          <w:szCs w:val="26"/>
        </w:rPr>
        <w:t xml:space="preserve">Celecoxib: </w:t>
      </w:r>
      <w:r w:rsidRPr="00257E19">
        <w:rPr>
          <w:rFonts w:cs="Times New Roman"/>
          <w:color w:val="000000"/>
          <w:sz w:val="26"/>
          <w:szCs w:val="26"/>
        </w:rPr>
        <w:tab/>
        <w:t>200mg uống hay TB/lần mỗi 12 giờ, tối đa 400 mg/ngày.</w:t>
      </w:r>
    </w:p>
    <w:p w14:paraId="45C482DC"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sz w:val="26"/>
          <w:szCs w:val="26"/>
        </w:rPr>
      </w:pPr>
      <w:r w:rsidRPr="00257E19">
        <w:rPr>
          <w:rFonts w:cs="Times New Roman"/>
          <w:color w:val="000000"/>
          <w:sz w:val="26"/>
          <w:szCs w:val="26"/>
        </w:rPr>
        <w:t xml:space="preserve">Diclofenac: </w:t>
      </w:r>
      <w:r w:rsidRPr="00257E19">
        <w:rPr>
          <w:rFonts w:cs="Times New Roman"/>
          <w:color w:val="000000"/>
          <w:sz w:val="26"/>
          <w:szCs w:val="26"/>
        </w:rPr>
        <w:tab/>
        <w:t>75mg uống hay TB/lần mỗi 12 giờ, tối đa 400mg/ngày.</w:t>
      </w:r>
    </w:p>
    <w:p w14:paraId="1EDD13A2" w14:textId="77777777" w:rsidR="00257E19" w:rsidRPr="00257E19" w:rsidRDefault="00257E19" w:rsidP="00257E19">
      <w:pPr>
        <w:pStyle w:val="ListParagraph"/>
        <w:spacing w:after="0" w:line="360" w:lineRule="auto"/>
        <w:jc w:val="both"/>
        <w:rPr>
          <w:rFonts w:cs="Times New Roman"/>
          <w:sz w:val="26"/>
          <w:szCs w:val="26"/>
        </w:rPr>
      </w:pPr>
    </w:p>
    <w:p w14:paraId="2246EA52" w14:textId="1F8574F4" w:rsidR="00257E19" w:rsidRPr="00257E19" w:rsidRDefault="00257E19" w:rsidP="00257E19">
      <w:pPr>
        <w:pStyle w:val="ListParagraph"/>
        <w:widowControl w:val="0"/>
        <w:numPr>
          <w:ilvl w:val="1"/>
          <w:numId w:val="41"/>
        </w:numPr>
        <w:tabs>
          <w:tab w:val="left" w:pos="90"/>
        </w:tabs>
        <w:autoSpaceDE w:val="0"/>
        <w:autoSpaceDN w:val="0"/>
        <w:spacing w:after="0" w:line="360" w:lineRule="auto"/>
        <w:contextualSpacing w:val="0"/>
        <w:jc w:val="both"/>
        <w:rPr>
          <w:rFonts w:cs="Times New Roman"/>
          <w:b/>
          <w:bCs/>
          <w:sz w:val="26"/>
          <w:szCs w:val="26"/>
        </w:rPr>
      </w:pPr>
      <w:r w:rsidRPr="00257E19">
        <w:rPr>
          <w:rFonts w:cs="Times New Roman"/>
          <w:b/>
          <w:bCs/>
          <w:sz w:val="26"/>
          <w:szCs w:val="26"/>
        </w:rPr>
        <w:t>Các thuốc điều trị giảm đau bậc 2:</w:t>
      </w:r>
    </w:p>
    <w:p w14:paraId="159815AC"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sz w:val="26"/>
          <w:szCs w:val="26"/>
        </w:rPr>
      </w:pPr>
      <w:r w:rsidRPr="00257E19">
        <w:rPr>
          <w:rFonts w:cs="Times New Roman"/>
          <w:color w:val="000000"/>
          <w:sz w:val="26"/>
          <w:szCs w:val="26"/>
        </w:rPr>
        <w:t>Tramadol: </w:t>
      </w:r>
    </w:p>
    <w:p w14:paraId="06841EB6" w14:textId="77777777" w:rsidR="00257E19" w:rsidRPr="00257E19" w:rsidRDefault="00257E19" w:rsidP="00257E19">
      <w:pPr>
        <w:pStyle w:val="ListParagraph"/>
        <w:widowControl w:val="0"/>
        <w:numPr>
          <w:ilvl w:val="0"/>
          <w:numId w:val="38"/>
        </w:numPr>
        <w:autoSpaceDE w:val="0"/>
        <w:autoSpaceDN w:val="0"/>
        <w:spacing w:after="0" w:line="360" w:lineRule="auto"/>
        <w:contextualSpacing w:val="0"/>
        <w:jc w:val="both"/>
        <w:rPr>
          <w:rFonts w:cs="Times New Roman"/>
          <w:sz w:val="26"/>
          <w:szCs w:val="26"/>
        </w:rPr>
      </w:pPr>
      <w:r w:rsidRPr="00257E19">
        <w:rPr>
          <w:rFonts w:cs="Times New Roman"/>
          <w:color w:val="000000"/>
          <w:sz w:val="26"/>
          <w:szCs w:val="26"/>
        </w:rPr>
        <w:lastRenderedPageBreak/>
        <w:t>Liều: 50-100 mg uống hay TM/lần mỗi 4-6 giờ, tối đa 400 mg/ngày.</w:t>
      </w:r>
    </w:p>
    <w:p w14:paraId="159ADA93" w14:textId="77777777" w:rsidR="00257E19" w:rsidRPr="00257E19" w:rsidRDefault="00257E19" w:rsidP="00257E19">
      <w:pPr>
        <w:pStyle w:val="ListParagraph"/>
        <w:widowControl w:val="0"/>
        <w:numPr>
          <w:ilvl w:val="0"/>
          <w:numId w:val="38"/>
        </w:numPr>
        <w:autoSpaceDE w:val="0"/>
        <w:autoSpaceDN w:val="0"/>
        <w:spacing w:after="0" w:line="360" w:lineRule="auto"/>
        <w:contextualSpacing w:val="0"/>
        <w:jc w:val="both"/>
        <w:rPr>
          <w:rFonts w:cs="Times New Roman"/>
          <w:sz w:val="26"/>
          <w:szCs w:val="26"/>
        </w:rPr>
      </w:pPr>
      <w:r w:rsidRPr="00257E19">
        <w:rPr>
          <w:rFonts w:cs="Times New Roman"/>
          <w:color w:val="000000"/>
          <w:sz w:val="26"/>
          <w:szCs w:val="26"/>
        </w:rPr>
        <w:t>Nisidol 2ml/ống TB/lần mỗi 4-6 giờ tối đa 4 ống/ngày</w:t>
      </w:r>
    </w:p>
    <w:p w14:paraId="70C0048E" w14:textId="77777777" w:rsidR="00257E19" w:rsidRPr="00257E19" w:rsidRDefault="00257E19" w:rsidP="00257E19">
      <w:pPr>
        <w:pStyle w:val="ListParagraph"/>
        <w:spacing w:after="0" w:line="360" w:lineRule="auto"/>
        <w:ind w:left="1080"/>
        <w:jc w:val="both"/>
        <w:rPr>
          <w:rFonts w:cs="Times New Roman"/>
          <w:sz w:val="26"/>
          <w:szCs w:val="26"/>
        </w:rPr>
      </w:pPr>
    </w:p>
    <w:p w14:paraId="117B9C8C" w14:textId="516C1815" w:rsidR="00257E19" w:rsidRPr="00257E19" w:rsidRDefault="00257E19" w:rsidP="00257E19">
      <w:pPr>
        <w:pStyle w:val="ListParagraph"/>
        <w:widowControl w:val="0"/>
        <w:numPr>
          <w:ilvl w:val="1"/>
          <w:numId w:val="41"/>
        </w:numPr>
        <w:tabs>
          <w:tab w:val="left" w:pos="90"/>
        </w:tabs>
        <w:autoSpaceDE w:val="0"/>
        <w:autoSpaceDN w:val="0"/>
        <w:spacing w:after="0" w:line="360" w:lineRule="auto"/>
        <w:jc w:val="both"/>
        <w:rPr>
          <w:rFonts w:cs="Times New Roman"/>
          <w:b/>
          <w:bCs/>
          <w:sz w:val="26"/>
          <w:szCs w:val="26"/>
        </w:rPr>
      </w:pPr>
      <w:r w:rsidRPr="00257E19">
        <w:rPr>
          <w:rFonts w:cs="Times New Roman"/>
          <w:b/>
          <w:bCs/>
          <w:sz w:val="26"/>
          <w:szCs w:val="26"/>
        </w:rPr>
        <w:t>Các thuốc điều trị giảm đau bậc 3:</w:t>
      </w:r>
    </w:p>
    <w:p w14:paraId="4E315C22"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color w:val="000000"/>
          <w:sz w:val="26"/>
          <w:szCs w:val="26"/>
        </w:rPr>
      </w:pPr>
      <w:r w:rsidRPr="00257E19">
        <w:rPr>
          <w:rFonts w:cs="Times New Roman"/>
          <w:color w:val="000000"/>
          <w:sz w:val="26"/>
          <w:szCs w:val="26"/>
        </w:rPr>
        <w:t xml:space="preserve">Gây tê ngoài màng cứng liên tục Bupivacain nồng độ 0,1 - 0,125% + Fentanyl 2mcg/ml dung dịch thuốc </w:t>
      </w:r>
      <w:proofErr w:type="gramStart"/>
      <w:r w:rsidRPr="00257E19">
        <w:rPr>
          <w:rFonts w:cs="Times New Roman"/>
          <w:color w:val="000000"/>
          <w:sz w:val="26"/>
          <w:szCs w:val="26"/>
        </w:rPr>
        <w:t>tê .</w:t>
      </w:r>
      <w:proofErr w:type="gramEnd"/>
      <w:r w:rsidRPr="00257E19">
        <w:rPr>
          <w:rFonts w:cs="Times New Roman"/>
          <w:color w:val="000000"/>
          <w:sz w:val="26"/>
          <w:szCs w:val="26"/>
        </w:rPr>
        <w:t xml:space="preserve"> Liều từ 4 – 10ml/giờ</w:t>
      </w:r>
    </w:p>
    <w:p w14:paraId="56A863CF"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sz w:val="26"/>
          <w:szCs w:val="26"/>
        </w:rPr>
      </w:pPr>
      <w:r w:rsidRPr="00257E19">
        <w:rPr>
          <w:rFonts w:cs="Times New Roman"/>
          <w:color w:val="000000"/>
          <w:sz w:val="26"/>
          <w:szCs w:val="26"/>
        </w:rPr>
        <w:t>Giảm đau bằng phương pháp PCA thuốc Ketamin 1% + Morphin 0,2%. Liều nền 3ml/giờ, liều Bolus 3ml/15 phút.</w:t>
      </w:r>
    </w:p>
    <w:p w14:paraId="1509E5C7" w14:textId="77777777" w:rsidR="00257E19" w:rsidRPr="00257E19" w:rsidRDefault="00257E19" w:rsidP="00257E19">
      <w:pPr>
        <w:pStyle w:val="ListParagraph"/>
        <w:widowControl w:val="0"/>
        <w:numPr>
          <w:ilvl w:val="0"/>
          <w:numId w:val="36"/>
        </w:numPr>
        <w:autoSpaceDE w:val="0"/>
        <w:autoSpaceDN w:val="0"/>
        <w:spacing w:after="0" w:line="360" w:lineRule="auto"/>
        <w:contextualSpacing w:val="0"/>
        <w:jc w:val="both"/>
        <w:rPr>
          <w:rFonts w:cs="Times New Roman"/>
          <w:color w:val="000000"/>
          <w:sz w:val="26"/>
          <w:szCs w:val="26"/>
        </w:rPr>
      </w:pPr>
      <w:r w:rsidRPr="00257E19">
        <w:rPr>
          <w:rFonts w:cs="Times New Roman"/>
          <w:color w:val="000000"/>
          <w:sz w:val="26"/>
          <w:szCs w:val="26"/>
        </w:rPr>
        <w:t>Morphin 3 – 5mg/lần TM mỗi 6 giờ.</w:t>
      </w:r>
    </w:p>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70"/>
        <w:gridCol w:w="3131"/>
        <w:gridCol w:w="3003"/>
      </w:tblGrid>
      <w:tr w:rsidR="00257E19" w:rsidRPr="00257E19" w14:paraId="68AABE80" w14:textId="77777777" w:rsidTr="00313E2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C0B426" w14:textId="77777777" w:rsidR="00257E19" w:rsidRPr="00257E19" w:rsidRDefault="00257E19" w:rsidP="00257E19">
            <w:pPr>
              <w:spacing w:after="0" w:line="360" w:lineRule="auto"/>
              <w:jc w:val="both"/>
              <w:rPr>
                <w:rFonts w:cs="Times New Roman"/>
                <w:color w:val="000000"/>
                <w:sz w:val="26"/>
                <w:szCs w:val="26"/>
              </w:rPr>
            </w:pPr>
            <w:r w:rsidRPr="00257E19">
              <w:rPr>
                <w:rFonts w:cs="Times New Roman"/>
                <w:color w:val="000000"/>
                <w:sz w:val="26"/>
                <w:szCs w:val="26"/>
              </w:rPr>
              <w:t>Thuốc (nồng độ)</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CBD9C3" w14:textId="77777777" w:rsidR="00257E19" w:rsidRPr="00257E19" w:rsidRDefault="00257E19" w:rsidP="00257E19">
            <w:pPr>
              <w:spacing w:after="0" w:line="360" w:lineRule="auto"/>
              <w:jc w:val="both"/>
              <w:rPr>
                <w:rFonts w:cs="Times New Roman"/>
                <w:color w:val="000000"/>
                <w:sz w:val="26"/>
                <w:szCs w:val="26"/>
              </w:rPr>
            </w:pPr>
            <w:r w:rsidRPr="00257E19">
              <w:rPr>
                <w:rFonts w:cs="Times New Roman"/>
                <w:color w:val="000000"/>
                <w:sz w:val="26"/>
                <w:szCs w:val="26"/>
              </w:rPr>
              <w:t>liều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6E0461" w14:textId="77777777" w:rsidR="00257E19" w:rsidRPr="00257E19" w:rsidRDefault="00257E19" w:rsidP="00257E19">
            <w:pPr>
              <w:spacing w:after="0" w:line="360" w:lineRule="auto"/>
              <w:jc w:val="both"/>
              <w:rPr>
                <w:rFonts w:cs="Times New Roman"/>
                <w:color w:val="000000"/>
                <w:sz w:val="26"/>
                <w:szCs w:val="26"/>
              </w:rPr>
            </w:pPr>
            <w:r w:rsidRPr="00257E19">
              <w:rPr>
                <w:rFonts w:cs="Times New Roman"/>
                <w:color w:val="000000"/>
                <w:sz w:val="26"/>
                <w:szCs w:val="26"/>
              </w:rPr>
              <w:t>Thời gian lockout</w:t>
            </w:r>
          </w:p>
        </w:tc>
      </w:tr>
      <w:tr w:rsidR="00257E19" w:rsidRPr="00257E19" w14:paraId="1EC5E0DE" w14:textId="77777777" w:rsidTr="00313E2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5B165A" w14:textId="77777777" w:rsidR="00257E19" w:rsidRPr="00257E19" w:rsidRDefault="00257E19" w:rsidP="00257E19">
            <w:pPr>
              <w:spacing w:after="0" w:line="360" w:lineRule="auto"/>
              <w:jc w:val="both"/>
              <w:rPr>
                <w:rFonts w:cs="Times New Roman"/>
                <w:color w:val="000000"/>
                <w:sz w:val="26"/>
                <w:szCs w:val="26"/>
              </w:rPr>
            </w:pPr>
            <w:r w:rsidRPr="00257E19">
              <w:rPr>
                <w:rFonts w:cs="Times New Roman"/>
                <w:color w:val="000000"/>
                <w:sz w:val="26"/>
                <w:szCs w:val="26"/>
              </w:rPr>
              <w:t>Morphine (1 mg/ml)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758371" w14:textId="77777777" w:rsidR="00257E19" w:rsidRPr="00257E19" w:rsidRDefault="00257E19" w:rsidP="00257E19">
            <w:pPr>
              <w:spacing w:after="0" w:line="360" w:lineRule="auto"/>
              <w:jc w:val="both"/>
              <w:rPr>
                <w:rFonts w:cs="Times New Roman"/>
                <w:color w:val="000000"/>
                <w:sz w:val="26"/>
                <w:szCs w:val="26"/>
              </w:rPr>
            </w:pPr>
            <w:r w:rsidRPr="00257E19">
              <w:rPr>
                <w:rFonts w:cs="Times New Roman"/>
                <w:color w:val="000000"/>
                <w:sz w:val="26"/>
                <w:szCs w:val="26"/>
              </w:rPr>
              <w:t>1 mg (0,5-3 mg)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404C8F" w14:textId="77777777" w:rsidR="00257E19" w:rsidRPr="00257E19" w:rsidRDefault="00257E19" w:rsidP="00257E19">
            <w:pPr>
              <w:spacing w:after="0" w:line="360" w:lineRule="auto"/>
              <w:jc w:val="both"/>
              <w:rPr>
                <w:rFonts w:cs="Times New Roman"/>
                <w:color w:val="000000"/>
                <w:sz w:val="26"/>
                <w:szCs w:val="26"/>
              </w:rPr>
            </w:pPr>
            <w:r w:rsidRPr="00257E19">
              <w:rPr>
                <w:rFonts w:cs="Times New Roman"/>
                <w:color w:val="000000"/>
                <w:sz w:val="26"/>
                <w:szCs w:val="26"/>
              </w:rPr>
              <w:t>10 phút (5-12 phút)</w:t>
            </w:r>
          </w:p>
        </w:tc>
      </w:tr>
      <w:tr w:rsidR="00257E19" w:rsidRPr="00257E19" w14:paraId="2A48BD39" w14:textId="77777777" w:rsidTr="00313E2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50731A" w14:textId="77777777" w:rsidR="00257E19" w:rsidRPr="00257E19" w:rsidRDefault="00257E19" w:rsidP="00257E19">
            <w:pPr>
              <w:spacing w:after="0" w:line="360" w:lineRule="auto"/>
              <w:jc w:val="both"/>
              <w:rPr>
                <w:rFonts w:cs="Times New Roman"/>
                <w:color w:val="000000"/>
                <w:sz w:val="26"/>
                <w:szCs w:val="26"/>
              </w:rPr>
            </w:pPr>
            <w:r w:rsidRPr="00257E19">
              <w:rPr>
                <w:rFonts w:cs="Times New Roman"/>
                <w:color w:val="000000"/>
                <w:sz w:val="26"/>
                <w:szCs w:val="26"/>
              </w:rPr>
              <w:t>Meperidine* (10 mg/ml)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5C66BE" w14:textId="77777777" w:rsidR="00257E19" w:rsidRPr="00257E19" w:rsidRDefault="00257E19" w:rsidP="00257E19">
            <w:pPr>
              <w:spacing w:after="0" w:line="360" w:lineRule="auto"/>
              <w:jc w:val="both"/>
              <w:rPr>
                <w:rFonts w:cs="Times New Roman"/>
                <w:color w:val="000000"/>
                <w:sz w:val="26"/>
                <w:szCs w:val="26"/>
              </w:rPr>
            </w:pPr>
            <w:r w:rsidRPr="00257E19">
              <w:rPr>
                <w:rFonts w:cs="Times New Roman"/>
                <w:color w:val="000000"/>
                <w:sz w:val="26"/>
                <w:szCs w:val="26"/>
              </w:rPr>
              <w:t>10 mg (5-30 mg)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DE46A3" w14:textId="77777777" w:rsidR="00257E19" w:rsidRPr="00257E19" w:rsidRDefault="00257E19" w:rsidP="00257E19">
            <w:pPr>
              <w:spacing w:after="0" w:line="360" w:lineRule="auto"/>
              <w:jc w:val="both"/>
              <w:rPr>
                <w:rFonts w:cs="Times New Roman"/>
                <w:color w:val="000000"/>
                <w:sz w:val="26"/>
                <w:szCs w:val="26"/>
              </w:rPr>
            </w:pPr>
            <w:r w:rsidRPr="00257E19">
              <w:rPr>
                <w:rFonts w:cs="Times New Roman"/>
                <w:color w:val="000000"/>
                <w:sz w:val="26"/>
                <w:szCs w:val="26"/>
              </w:rPr>
              <w:t>10 phút (5-12 phút)</w:t>
            </w:r>
          </w:p>
        </w:tc>
      </w:tr>
      <w:tr w:rsidR="00257E19" w:rsidRPr="00257E19" w14:paraId="31C47459" w14:textId="77777777" w:rsidTr="00313E29">
        <w:trPr>
          <w:trHeight w:val="315"/>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8FFDA9" w14:textId="77777777" w:rsidR="00257E19" w:rsidRPr="00257E19" w:rsidRDefault="00257E19" w:rsidP="00257E19">
            <w:pPr>
              <w:spacing w:after="0" w:line="360" w:lineRule="auto"/>
              <w:jc w:val="both"/>
              <w:rPr>
                <w:rFonts w:cs="Times New Roman"/>
                <w:color w:val="000000"/>
                <w:sz w:val="26"/>
                <w:szCs w:val="26"/>
              </w:rPr>
            </w:pPr>
            <w:r w:rsidRPr="00257E19">
              <w:rPr>
                <w:rFonts w:cs="Times New Roman"/>
                <w:color w:val="000000"/>
                <w:sz w:val="26"/>
                <w:szCs w:val="26"/>
              </w:rPr>
              <w:t>Fentanyl (10 mcg/ml)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0320F4" w14:textId="77777777" w:rsidR="00257E19" w:rsidRPr="00257E19" w:rsidRDefault="00257E19" w:rsidP="00257E19">
            <w:pPr>
              <w:spacing w:after="0" w:line="360" w:lineRule="auto"/>
              <w:jc w:val="both"/>
              <w:rPr>
                <w:rFonts w:cs="Times New Roman"/>
                <w:color w:val="000000"/>
                <w:sz w:val="26"/>
                <w:szCs w:val="26"/>
              </w:rPr>
            </w:pPr>
            <w:r w:rsidRPr="00257E19">
              <w:rPr>
                <w:rFonts w:cs="Times New Roman"/>
                <w:color w:val="000000"/>
                <w:sz w:val="26"/>
                <w:szCs w:val="26"/>
              </w:rPr>
              <w:t>10 mcg (10-20 mcg)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13DAFA" w14:textId="77777777" w:rsidR="00257E19" w:rsidRPr="00257E19" w:rsidRDefault="00257E19" w:rsidP="00257E19">
            <w:pPr>
              <w:spacing w:after="0" w:line="360" w:lineRule="auto"/>
              <w:jc w:val="both"/>
              <w:rPr>
                <w:rFonts w:cs="Times New Roman"/>
                <w:color w:val="000000"/>
                <w:sz w:val="26"/>
                <w:szCs w:val="26"/>
              </w:rPr>
            </w:pPr>
            <w:r w:rsidRPr="00257E19">
              <w:rPr>
                <w:rFonts w:cs="Times New Roman"/>
                <w:color w:val="000000"/>
                <w:sz w:val="26"/>
                <w:szCs w:val="26"/>
              </w:rPr>
              <w:t xml:space="preserve">10 </w:t>
            </w:r>
            <w:proofErr w:type="gramStart"/>
            <w:r w:rsidRPr="00257E19">
              <w:rPr>
                <w:rFonts w:cs="Times New Roman"/>
                <w:color w:val="000000"/>
                <w:sz w:val="26"/>
                <w:szCs w:val="26"/>
              </w:rPr>
              <w:t>phút(</w:t>
            </w:r>
            <w:proofErr w:type="gramEnd"/>
            <w:r w:rsidRPr="00257E19">
              <w:rPr>
                <w:rFonts w:cs="Times New Roman"/>
                <w:color w:val="000000"/>
                <w:sz w:val="26"/>
                <w:szCs w:val="26"/>
              </w:rPr>
              <w:t>5-10 phút)</w:t>
            </w:r>
          </w:p>
        </w:tc>
      </w:tr>
    </w:tbl>
    <w:p w14:paraId="1E90D8BF" w14:textId="77777777" w:rsidR="00693713" w:rsidRDefault="00693713" w:rsidP="00693713">
      <w:pPr>
        <w:pStyle w:val="BodyText"/>
        <w:spacing w:before="0" w:line="360" w:lineRule="auto"/>
        <w:ind w:right="266"/>
        <w:rPr>
          <w:sz w:val="26"/>
          <w:szCs w:val="26"/>
        </w:rPr>
      </w:pPr>
    </w:p>
    <w:p w14:paraId="18F9B8D5" w14:textId="77777777" w:rsidR="00257E19" w:rsidRPr="00605AAE" w:rsidRDefault="00257E19" w:rsidP="00257E19">
      <w:pPr>
        <w:pStyle w:val="ListParagraph"/>
        <w:numPr>
          <w:ilvl w:val="0"/>
          <w:numId w:val="39"/>
        </w:numPr>
        <w:tabs>
          <w:tab w:val="left" w:pos="90"/>
        </w:tabs>
        <w:spacing w:after="0" w:line="360" w:lineRule="auto"/>
        <w:jc w:val="both"/>
        <w:rPr>
          <w:rFonts w:cs="Times New Roman"/>
          <w:b/>
          <w:bCs/>
          <w:sz w:val="26"/>
          <w:szCs w:val="26"/>
        </w:rPr>
      </w:pPr>
      <w:r w:rsidRPr="00605AAE">
        <w:rPr>
          <w:rFonts w:cs="Times New Roman"/>
          <w:b/>
          <w:bCs/>
          <w:sz w:val="26"/>
          <w:szCs w:val="26"/>
        </w:rPr>
        <w:t>TIÊU CHUẨN NHẬP VIỆN (N/A)</w:t>
      </w:r>
    </w:p>
    <w:p w14:paraId="3F347BE0" w14:textId="77777777" w:rsidR="00257E19" w:rsidRPr="00605AAE" w:rsidRDefault="00257E19" w:rsidP="00257E19">
      <w:pPr>
        <w:pStyle w:val="ListParagraph"/>
        <w:numPr>
          <w:ilvl w:val="0"/>
          <w:numId w:val="39"/>
        </w:numPr>
        <w:tabs>
          <w:tab w:val="left" w:pos="90"/>
        </w:tabs>
        <w:spacing w:after="0" w:line="360" w:lineRule="auto"/>
        <w:jc w:val="both"/>
        <w:rPr>
          <w:rFonts w:cs="Times New Roman"/>
          <w:b/>
          <w:bCs/>
          <w:sz w:val="26"/>
          <w:szCs w:val="26"/>
        </w:rPr>
      </w:pPr>
      <w:r w:rsidRPr="00605AAE">
        <w:rPr>
          <w:rFonts w:cs="Times New Roman"/>
          <w:b/>
          <w:bCs/>
          <w:sz w:val="26"/>
          <w:szCs w:val="26"/>
        </w:rPr>
        <w:t>TIÊN LƯỢNG BIẾN CHỨNG (N/A)</w:t>
      </w:r>
    </w:p>
    <w:p w14:paraId="5B811890" w14:textId="77777777" w:rsidR="00257E19" w:rsidRPr="00605AAE" w:rsidRDefault="00257E19" w:rsidP="00257E19">
      <w:pPr>
        <w:pStyle w:val="ListParagraph"/>
        <w:numPr>
          <w:ilvl w:val="0"/>
          <w:numId w:val="39"/>
        </w:numPr>
        <w:tabs>
          <w:tab w:val="left" w:pos="90"/>
        </w:tabs>
        <w:spacing w:after="0" w:line="360" w:lineRule="auto"/>
        <w:jc w:val="both"/>
        <w:rPr>
          <w:rFonts w:cs="Times New Roman"/>
          <w:b/>
          <w:bCs/>
          <w:sz w:val="26"/>
          <w:szCs w:val="26"/>
        </w:rPr>
      </w:pPr>
      <w:r w:rsidRPr="00605AAE">
        <w:rPr>
          <w:rFonts w:cs="Times New Roman"/>
          <w:b/>
          <w:bCs/>
          <w:sz w:val="26"/>
          <w:szCs w:val="26"/>
        </w:rPr>
        <w:t>PHÒNG BỆNH (N/A)</w:t>
      </w:r>
    </w:p>
    <w:p w14:paraId="1FC0D4E6" w14:textId="76A5D4A0" w:rsidR="00257E19" w:rsidRPr="00B1701B" w:rsidRDefault="00257E19" w:rsidP="00257E19">
      <w:pPr>
        <w:pStyle w:val="ListParagraph"/>
        <w:numPr>
          <w:ilvl w:val="0"/>
          <w:numId w:val="39"/>
        </w:numPr>
        <w:tabs>
          <w:tab w:val="left" w:pos="90"/>
        </w:tabs>
        <w:spacing w:after="0" w:line="360" w:lineRule="auto"/>
        <w:jc w:val="both"/>
        <w:rPr>
          <w:rFonts w:cs="Times New Roman"/>
          <w:b/>
          <w:bCs/>
          <w:sz w:val="26"/>
          <w:szCs w:val="26"/>
        </w:rPr>
      </w:pPr>
      <w:r w:rsidRPr="00312C74">
        <w:rPr>
          <w:rFonts w:cs="Times New Roman"/>
          <w:b/>
          <w:bCs/>
          <w:sz w:val="26"/>
          <w:szCs w:val="26"/>
        </w:rPr>
        <w:t>TÀI LIỆU THAM KHẢO</w:t>
      </w:r>
      <w:r>
        <w:rPr>
          <w:rFonts w:cs="Times New Roman"/>
          <w:b/>
          <w:bCs/>
          <w:sz w:val="26"/>
          <w:szCs w:val="26"/>
        </w:rPr>
        <w:t xml:space="preserve"> (N/A)</w:t>
      </w:r>
      <w:r w:rsidR="00B1701B">
        <w:rPr>
          <w:rFonts w:cs="Times New Roman"/>
          <w:b/>
          <w:bCs/>
          <w:sz w:val="26"/>
          <w:szCs w:val="26"/>
        </w:rPr>
        <w:t xml:space="preserve">                                                                                </w:t>
      </w:r>
      <w:bookmarkStart w:id="0" w:name="_GoBack"/>
      <w:bookmarkEnd w:id="0"/>
    </w:p>
    <w:p w14:paraId="79828EF9" w14:textId="43B42BF5" w:rsidR="00257E19" w:rsidRDefault="00257E19" w:rsidP="00257E19">
      <w:pPr>
        <w:jc w:val="right"/>
        <w:rPr>
          <w:lang w:val="vi"/>
        </w:rPr>
      </w:pPr>
    </w:p>
    <w:p w14:paraId="72073CE1" w14:textId="477759C5" w:rsidR="00257E19" w:rsidRDefault="00257E19" w:rsidP="00257E19">
      <w:pPr>
        <w:rPr>
          <w:lang w:val="vi"/>
        </w:rPr>
      </w:pPr>
    </w:p>
    <w:p w14:paraId="48BBAF16" w14:textId="77777777" w:rsidR="00257E19" w:rsidRPr="00257E19" w:rsidRDefault="00257E19" w:rsidP="00257E19">
      <w:pPr>
        <w:rPr>
          <w:lang w:val="vi"/>
        </w:rPr>
        <w:sectPr w:rsidR="00257E19" w:rsidRPr="00257E19" w:rsidSect="009C2F94">
          <w:headerReference w:type="default" r:id="rId15"/>
          <w:footerReference w:type="default" r:id="rId16"/>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7"/>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5000A8D5"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257E19">
              <w:rPr>
                <w:b/>
                <w:bCs/>
                <w:szCs w:val="24"/>
              </w:rPr>
              <w:t>4</w:t>
            </w:r>
          </w:p>
        </w:sdtContent>
      </w:sdt>
    </w:sdtContent>
  </w:sdt>
  <w:p w14:paraId="0D39CE9E" w14:textId="77777777" w:rsidR="009C2F94" w:rsidRDefault="009C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6323C216">
                <wp:simplePos x="0" y="0"/>
                <wp:positionH relativeFrom="margin">
                  <wp:posOffset>131445</wp:posOffset>
                </wp:positionH>
                <wp:positionV relativeFrom="paragraph">
                  <wp:posOffset>146050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B2040D" w:rsidRDefault="00353AF2" w:rsidP="00454288">
          <w:pPr>
            <w:spacing w:after="20"/>
            <w:jc w:val="center"/>
            <w:rPr>
              <w:b/>
              <w:noProof/>
              <w:sz w:val="28"/>
              <w:szCs w:val="28"/>
              <w:lang w:val="fr-FR"/>
            </w:rPr>
          </w:pPr>
          <w:r w:rsidRPr="00B2040D">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B2040D" w:rsidRDefault="00353AF2" w:rsidP="00454288">
          <w:pPr>
            <w:spacing w:after="20"/>
            <w:rPr>
              <w:noProof/>
              <w:sz w:val="18"/>
            </w:rPr>
          </w:pPr>
          <w:r w:rsidRPr="00B2040D">
            <w:rPr>
              <w:noProof/>
              <w:sz w:val="18"/>
            </w:rPr>
            <w:t>Mã số tài liệu:</w:t>
          </w:r>
        </w:p>
        <w:p w14:paraId="2427FA91" w14:textId="1B020F56" w:rsidR="00353AF2" w:rsidRPr="0091680D" w:rsidRDefault="00353AF2" w:rsidP="008E06EF">
          <w:pPr>
            <w:spacing w:after="20"/>
            <w:jc w:val="center"/>
            <w:rPr>
              <w:b/>
              <w:noProof/>
              <w:sz w:val="18"/>
            </w:rPr>
          </w:pPr>
          <w:r w:rsidRPr="0091680D">
            <w:rPr>
              <w:b/>
              <w:noProof/>
              <w:sz w:val="18"/>
            </w:rPr>
            <w:t>PRO-MO-</w:t>
          </w:r>
          <w:r w:rsidR="00B2040D">
            <w:rPr>
              <w:b/>
              <w:noProof/>
              <w:sz w:val="18"/>
            </w:rPr>
            <w:t>ANE</w:t>
          </w:r>
          <w:r w:rsidRPr="0091680D">
            <w:rPr>
              <w:b/>
              <w:noProof/>
              <w:sz w:val="18"/>
            </w:rPr>
            <w:t>-00</w:t>
          </w:r>
          <w:r w:rsidR="00257E19">
            <w:rPr>
              <w:b/>
              <w:noProof/>
              <w:sz w:val="18"/>
            </w:rPr>
            <w:t>6</w:t>
          </w:r>
        </w:p>
      </w:tc>
    </w:tr>
    <w:tr w:rsidR="00353AF2" w:rsidRPr="00D031C0" w14:paraId="149AF2C2" w14:textId="77777777" w:rsidTr="00257E19">
      <w:trPr>
        <w:cantSplit/>
        <w:trHeight w:val="277"/>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4CFC818E" w:rsidR="00353AF2" w:rsidRPr="00B27EA6" w:rsidRDefault="00257E19" w:rsidP="00257E19">
          <w:pPr>
            <w:pStyle w:val="Heading1"/>
            <w:spacing w:before="0" w:line="360" w:lineRule="auto"/>
            <w:jc w:val="center"/>
            <w:rPr>
              <w:rFonts w:ascii="Times New Roman" w:hAnsi="Times New Roman" w:cs="Times New Roman"/>
              <w:b/>
            </w:rPr>
          </w:pPr>
          <w:r>
            <w:rPr>
              <w:rFonts w:ascii="Times New Roman" w:hAnsi="Times New Roman" w:cs="Times New Roman"/>
              <w:b/>
              <w:noProof/>
              <w:color w:val="auto"/>
            </w:rPr>
            <w:t>GIẢM ĐAU SAU PHẪU THUẬT</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B2040D" w:rsidRDefault="00353AF2" w:rsidP="00454288">
          <w:pPr>
            <w:spacing w:after="20"/>
            <w:rPr>
              <w:noProof/>
              <w:sz w:val="18"/>
            </w:rPr>
          </w:pPr>
          <w:r w:rsidRPr="00B2040D">
            <w:rPr>
              <w:noProof/>
              <w:sz w:val="18"/>
            </w:rPr>
            <w:t>Phiên bản: 00</w:t>
          </w:r>
        </w:p>
      </w:tc>
    </w:tr>
    <w:tr w:rsidR="00353AF2" w14:paraId="32D68E98" w14:textId="77777777" w:rsidTr="00257E19">
      <w:trPr>
        <w:cantSplit/>
        <w:trHeight w:val="26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57312A50" w:rsidR="00353AF2" w:rsidRPr="00B2040D" w:rsidRDefault="00353AF2" w:rsidP="00454288">
          <w:pPr>
            <w:spacing w:after="20"/>
            <w:rPr>
              <w:noProof/>
              <w:sz w:val="18"/>
            </w:rPr>
          </w:pPr>
          <w:r w:rsidRPr="00B2040D">
            <w:rPr>
              <w:noProof/>
              <w:sz w:val="18"/>
            </w:rPr>
            <w:t xml:space="preserve">Ngày hiệu lực: </w:t>
          </w:r>
          <w:r w:rsidR="00B2040D" w:rsidRPr="00B2040D">
            <w:rPr>
              <w:noProof/>
              <w:sz w:val="18"/>
            </w:rPr>
            <w:t>15</w:t>
          </w:r>
          <w:r w:rsidRPr="00B2040D">
            <w:rPr>
              <w:noProof/>
              <w:sz w:val="18"/>
            </w:rPr>
            <w:t>/1</w:t>
          </w:r>
          <w:r w:rsidR="00B2040D" w:rsidRPr="00B2040D">
            <w:rPr>
              <w:noProof/>
              <w:sz w:val="18"/>
            </w:rPr>
            <w:t>1</w:t>
          </w:r>
          <w:r w:rsidRPr="00B2040D">
            <w:rPr>
              <w:noProof/>
              <w:sz w:val="18"/>
            </w:rPr>
            <w:t>/2022</w:t>
          </w:r>
        </w:p>
      </w:tc>
    </w:tr>
    <w:tr w:rsidR="00353AF2" w:rsidRPr="00E456F3" w14:paraId="613D3A23" w14:textId="77777777" w:rsidTr="00257E19">
      <w:trPr>
        <w:cantSplit/>
        <w:trHeight w:val="28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78A85385" w:rsidR="00353AF2" w:rsidRPr="00B2040D" w:rsidRDefault="00353AF2" w:rsidP="00454288">
          <w:pPr>
            <w:spacing w:after="20"/>
            <w:rPr>
              <w:noProof/>
              <w:sz w:val="16"/>
            </w:rPr>
          </w:pPr>
          <w:r w:rsidRPr="00B2040D">
            <w:rPr>
              <w:noProof/>
              <w:sz w:val="18"/>
            </w:rPr>
            <w:t xml:space="preserve">Số trang: </w:t>
          </w:r>
          <w:r w:rsidR="00257E19">
            <w:rPr>
              <w:noProof/>
              <w:sz w:val="18"/>
            </w:rPr>
            <w:t>04</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DBA5C2C"/>
    <w:multiLevelType w:val="hybridMultilevel"/>
    <w:tmpl w:val="9EFE0E2A"/>
    <w:lvl w:ilvl="0" w:tplc="013CB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1"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2"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8"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2881650"/>
    <w:multiLevelType w:val="hybridMultilevel"/>
    <w:tmpl w:val="77009C5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3" w15:restartNumberingAfterBreak="0">
    <w:nsid w:val="48540C03"/>
    <w:multiLevelType w:val="hybridMultilevel"/>
    <w:tmpl w:val="E0D8472A"/>
    <w:lvl w:ilvl="0" w:tplc="A302F1BC">
      <w:start w:val="1"/>
      <w:numFmt w:val="bullet"/>
      <w:lvlText w:val="-"/>
      <w:lvlJc w:val="left"/>
      <w:pPr>
        <w:ind w:left="720" w:hanging="360"/>
      </w:pPr>
      <w:rPr>
        <w:rFonts w:ascii="Times New Roman" w:hAnsi="Times New Roman" w:cs="Times New Roman" w:hint="default"/>
        <w:u w:color="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5"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6"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7"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C75A4"/>
    <w:multiLevelType w:val="multilevel"/>
    <w:tmpl w:val="F6524496"/>
    <w:lvl w:ilvl="0">
      <w:start w:val="1"/>
      <w:numFmt w:val="decimal"/>
      <w:lvlText w:val="%1."/>
      <w:lvlJc w:val="left"/>
      <w:pPr>
        <w:ind w:left="1152" w:hanging="360"/>
      </w:pPr>
      <w:rPr>
        <w:rFonts w:hint="default"/>
        <w:color w:val="000000"/>
      </w:rPr>
    </w:lvl>
    <w:lvl w:ilvl="1">
      <w:start w:val="1"/>
      <w:numFmt w:val="decimal"/>
      <w:isLgl/>
      <w:lvlText w:val="%1.%2"/>
      <w:lvlJc w:val="left"/>
      <w:pPr>
        <w:ind w:left="1152" w:hanging="360"/>
      </w:pPr>
      <w:rPr>
        <w:rFonts w:hint="default"/>
        <w:color w:val="000000"/>
      </w:rPr>
    </w:lvl>
    <w:lvl w:ilvl="2">
      <w:start w:val="1"/>
      <w:numFmt w:val="decimal"/>
      <w:isLgl/>
      <w:lvlText w:val="%1.%2.%3"/>
      <w:lvlJc w:val="left"/>
      <w:pPr>
        <w:ind w:left="1512" w:hanging="720"/>
      </w:pPr>
      <w:rPr>
        <w:rFonts w:hint="default"/>
        <w:color w:val="000000"/>
      </w:rPr>
    </w:lvl>
    <w:lvl w:ilvl="3">
      <w:start w:val="1"/>
      <w:numFmt w:val="decimal"/>
      <w:isLgl/>
      <w:lvlText w:val="%1.%2.%3.%4"/>
      <w:lvlJc w:val="left"/>
      <w:pPr>
        <w:ind w:left="1512" w:hanging="720"/>
      </w:pPr>
      <w:rPr>
        <w:rFonts w:hint="default"/>
        <w:color w:val="000000"/>
      </w:rPr>
    </w:lvl>
    <w:lvl w:ilvl="4">
      <w:start w:val="1"/>
      <w:numFmt w:val="decimal"/>
      <w:isLgl/>
      <w:lvlText w:val="%1.%2.%3.%4.%5"/>
      <w:lvlJc w:val="left"/>
      <w:pPr>
        <w:ind w:left="1872" w:hanging="1080"/>
      </w:pPr>
      <w:rPr>
        <w:rFonts w:hint="default"/>
        <w:color w:val="000000"/>
      </w:rPr>
    </w:lvl>
    <w:lvl w:ilvl="5">
      <w:start w:val="1"/>
      <w:numFmt w:val="decimal"/>
      <w:isLgl/>
      <w:lvlText w:val="%1.%2.%3.%4.%5.%6"/>
      <w:lvlJc w:val="left"/>
      <w:pPr>
        <w:ind w:left="2232" w:hanging="1440"/>
      </w:pPr>
      <w:rPr>
        <w:rFonts w:hint="default"/>
        <w:color w:val="000000"/>
      </w:rPr>
    </w:lvl>
    <w:lvl w:ilvl="6">
      <w:start w:val="1"/>
      <w:numFmt w:val="decimal"/>
      <w:isLgl/>
      <w:lvlText w:val="%1.%2.%3.%4.%5.%6.%7"/>
      <w:lvlJc w:val="left"/>
      <w:pPr>
        <w:ind w:left="2232" w:hanging="1440"/>
      </w:pPr>
      <w:rPr>
        <w:rFonts w:hint="default"/>
        <w:color w:val="000000"/>
      </w:rPr>
    </w:lvl>
    <w:lvl w:ilvl="7">
      <w:start w:val="1"/>
      <w:numFmt w:val="decimal"/>
      <w:isLgl/>
      <w:lvlText w:val="%1.%2.%3.%4.%5.%6.%7.%8"/>
      <w:lvlJc w:val="left"/>
      <w:pPr>
        <w:ind w:left="2592" w:hanging="1800"/>
      </w:pPr>
      <w:rPr>
        <w:rFonts w:hint="default"/>
        <w:color w:val="000000"/>
      </w:rPr>
    </w:lvl>
    <w:lvl w:ilvl="8">
      <w:start w:val="1"/>
      <w:numFmt w:val="decimal"/>
      <w:isLgl/>
      <w:lvlText w:val="%1.%2.%3.%4.%5.%6.%7.%8.%9"/>
      <w:lvlJc w:val="left"/>
      <w:pPr>
        <w:ind w:left="2592" w:hanging="1800"/>
      </w:pPr>
      <w:rPr>
        <w:rFonts w:hint="default"/>
        <w:color w:val="000000"/>
      </w:rPr>
    </w:lvl>
  </w:abstractNum>
  <w:abstractNum w:abstractNumId="34"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5" w15:restartNumberingAfterBreak="0">
    <w:nsid w:val="6BE624A5"/>
    <w:multiLevelType w:val="multilevel"/>
    <w:tmpl w:val="056437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714"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224BC6"/>
    <w:multiLevelType w:val="hybridMultilevel"/>
    <w:tmpl w:val="C0A658AE"/>
    <w:lvl w:ilvl="0" w:tplc="8F6CBD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9"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0"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1" w15:restartNumberingAfterBreak="0">
    <w:nsid w:val="7E710230"/>
    <w:multiLevelType w:val="hybridMultilevel"/>
    <w:tmpl w:val="AE1006A0"/>
    <w:lvl w:ilvl="0" w:tplc="70F847C4">
      <w:start w:val="1"/>
      <w:numFmt w:val="decimal"/>
      <w:lvlText w:val="%1."/>
      <w:lvlJc w:val="left"/>
      <w:pPr>
        <w:ind w:left="1152" w:hanging="360"/>
      </w:pPr>
      <w:rPr>
        <w:rFonts w:hint="default"/>
        <w:color w:val="00000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9"/>
  </w:num>
  <w:num w:numId="2">
    <w:abstractNumId w:val="8"/>
  </w:num>
  <w:num w:numId="3">
    <w:abstractNumId w:val="30"/>
  </w:num>
  <w:num w:numId="4">
    <w:abstractNumId w:val="34"/>
  </w:num>
  <w:num w:numId="5">
    <w:abstractNumId w:val="26"/>
  </w:num>
  <w:num w:numId="6">
    <w:abstractNumId w:val="22"/>
  </w:num>
  <w:num w:numId="7">
    <w:abstractNumId w:val="10"/>
  </w:num>
  <w:num w:numId="8">
    <w:abstractNumId w:val="32"/>
  </w:num>
  <w:num w:numId="9">
    <w:abstractNumId w:val="5"/>
  </w:num>
  <w:num w:numId="10">
    <w:abstractNumId w:val="0"/>
  </w:num>
  <w:num w:numId="11">
    <w:abstractNumId w:val="1"/>
  </w:num>
  <w:num w:numId="12">
    <w:abstractNumId w:val="39"/>
  </w:num>
  <w:num w:numId="13">
    <w:abstractNumId w:val="29"/>
  </w:num>
  <w:num w:numId="14">
    <w:abstractNumId w:val="31"/>
  </w:num>
  <w:num w:numId="15">
    <w:abstractNumId w:val="40"/>
  </w:num>
  <w:num w:numId="16">
    <w:abstractNumId w:val="6"/>
  </w:num>
  <w:num w:numId="17">
    <w:abstractNumId w:val="17"/>
  </w:num>
  <w:num w:numId="18">
    <w:abstractNumId w:val="38"/>
  </w:num>
  <w:num w:numId="19">
    <w:abstractNumId w:val="7"/>
  </w:num>
  <w:num w:numId="20">
    <w:abstractNumId w:val="2"/>
  </w:num>
  <w:num w:numId="21">
    <w:abstractNumId w:val="12"/>
  </w:num>
  <w:num w:numId="22">
    <w:abstractNumId w:val="16"/>
  </w:num>
  <w:num w:numId="23">
    <w:abstractNumId w:val="20"/>
  </w:num>
  <w:num w:numId="24">
    <w:abstractNumId w:val="27"/>
  </w:num>
  <w:num w:numId="25">
    <w:abstractNumId w:val="11"/>
  </w:num>
  <w:num w:numId="26">
    <w:abstractNumId w:val="25"/>
  </w:num>
  <w:num w:numId="27">
    <w:abstractNumId w:val="24"/>
  </w:num>
  <w:num w:numId="28">
    <w:abstractNumId w:val="13"/>
  </w:num>
  <w:num w:numId="29">
    <w:abstractNumId w:val="19"/>
  </w:num>
  <w:num w:numId="30">
    <w:abstractNumId w:val="15"/>
  </w:num>
  <w:num w:numId="31">
    <w:abstractNumId w:val="37"/>
  </w:num>
  <w:num w:numId="32">
    <w:abstractNumId w:val="14"/>
  </w:num>
  <w:num w:numId="33">
    <w:abstractNumId w:val="28"/>
  </w:num>
  <w:num w:numId="34">
    <w:abstractNumId w:val="18"/>
  </w:num>
  <w:num w:numId="35">
    <w:abstractNumId w:val="4"/>
  </w:num>
  <w:num w:numId="36">
    <w:abstractNumId w:val="23"/>
  </w:num>
  <w:num w:numId="37">
    <w:abstractNumId w:val="35"/>
  </w:num>
  <w:num w:numId="38">
    <w:abstractNumId w:val="21"/>
  </w:num>
  <w:num w:numId="39">
    <w:abstractNumId w:val="36"/>
  </w:num>
  <w:num w:numId="40">
    <w:abstractNumId w:val="41"/>
  </w:num>
  <w:num w:numId="41">
    <w:abstractNumId w:val="3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31B11"/>
    <w:rsid w:val="001A6B73"/>
    <w:rsid w:val="001D1FB0"/>
    <w:rsid w:val="001D7A59"/>
    <w:rsid w:val="001F7A3C"/>
    <w:rsid w:val="00217816"/>
    <w:rsid w:val="00257E19"/>
    <w:rsid w:val="00272405"/>
    <w:rsid w:val="002775D5"/>
    <w:rsid w:val="002D34CF"/>
    <w:rsid w:val="00353AF2"/>
    <w:rsid w:val="0036737C"/>
    <w:rsid w:val="00371719"/>
    <w:rsid w:val="00375912"/>
    <w:rsid w:val="00386672"/>
    <w:rsid w:val="003A2E82"/>
    <w:rsid w:val="003B12E4"/>
    <w:rsid w:val="003B58BC"/>
    <w:rsid w:val="00446E32"/>
    <w:rsid w:val="0046470B"/>
    <w:rsid w:val="004A0325"/>
    <w:rsid w:val="004A1601"/>
    <w:rsid w:val="004B144D"/>
    <w:rsid w:val="005861B7"/>
    <w:rsid w:val="006464D2"/>
    <w:rsid w:val="0067246F"/>
    <w:rsid w:val="00693713"/>
    <w:rsid w:val="00693FDA"/>
    <w:rsid w:val="007159F6"/>
    <w:rsid w:val="007B2808"/>
    <w:rsid w:val="007B43CE"/>
    <w:rsid w:val="0081162B"/>
    <w:rsid w:val="008457D3"/>
    <w:rsid w:val="008836FE"/>
    <w:rsid w:val="008C78F5"/>
    <w:rsid w:val="008E06EF"/>
    <w:rsid w:val="0091680D"/>
    <w:rsid w:val="00943209"/>
    <w:rsid w:val="009C2F94"/>
    <w:rsid w:val="009C6210"/>
    <w:rsid w:val="00A13EC1"/>
    <w:rsid w:val="00A37739"/>
    <w:rsid w:val="00A44621"/>
    <w:rsid w:val="00AD5930"/>
    <w:rsid w:val="00B1701B"/>
    <w:rsid w:val="00B2040D"/>
    <w:rsid w:val="00B27EA6"/>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1701B"/>
    <w:rPr>
      <w:color w:val="0563C1" w:themeColor="hyperlink"/>
      <w:u w:val="single"/>
    </w:rPr>
  </w:style>
  <w:style w:type="character" w:styleId="UnresolvedMention">
    <w:name w:val="Unresolved Mention"/>
    <w:basedOn w:val="DefaultParagraphFont"/>
    <w:uiPriority w:val="99"/>
    <w:semiHidden/>
    <w:unhideWhenUsed/>
    <w:rsid w:val="00B1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90A4-1FA4-47CB-A1B4-FA1F416E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5</cp:revision>
  <dcterms:created xsi:type="dcterms:W3CDTF">2022-11-02T08:56:00Z</dcterms:created>
  <dcterms:modified xsi:type="dcterms:W3CDTF">2022-11-03T03:21:00Z</dcterms:modified>
</cp:coreProperties>
</file>