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7F97DCD7" w14:textId="09F950A6" w:rsidR="002F0042" w:rsidRPr="002F0042" w:rsidRDefault="002F0042" w:rsidP="002F0042">
      <w:pPr>
        <w:pStyle w:val="BodyText"/>
        <w:numPr>
          <w:ilvl w:val="0"/>
          <w:numId w:val="28"/>
        </w:numPr>
        <w:spacing w:line="360" w:lineRule="auto"/>
        <w:ind w:left="426" w:right="266"/>
        <w:rPr>
          <w:sz w:val="26"/>
          <w:szCs w:val="26"/>
        </w:rPr>
      </w:pPr>
      <w:r w:rsidRPr="002F0042">
        <w:rPr>
          <w:sz w:val="26"/>
          <w:szCs w:val="26"/>
        </w:rPr>
        <w:t xml:space="preserve">Viêm phế quản cấp là tình trạng viêm nhiễm cấp tính của niêm mạc phế quản ở người </w:t>
      </w:r>
      <w:bookmarkStart w:id="0" w:name="_GoBack"/>
      <w:bookmarkEnd w:id="0"/>
      <w:r w:rsidRPr="002F0042">
        <w:rPr>
          <w:sz w:val="26"/>
          <w:szCs w:val="26"/>
        </w:rPr>
        <w:t>trước đó không có tổn thương. Nguyên nhân thường do nhiễm virus, vi khuẩn hay cả hai.</w:t>
      </w:r>
    </w:p>
    <w:p w14:paraId="25C83EBA" w14:textId="1DEA69EF" w:rsidR="00353AF2" w:rsidRDefault="00353AF2" w:rsidP="00DD6A51">
      <w:pPr>
        <w:pStyle w:val="ListParagraph"/>
        <w:numPr>
          <w:ilvl w:val="0"/>
          <w:numId w:val="29"/>
        </w:numPr>
        <w:spacing w:before="120" w:after="0" w:line="360" w:lineRule="auto"/>
        <w:ind w:left="426"/>
        <w:jc w:val="both"/>
        <w:rPr>
          <w:b/>
          <w:bCs/>
          <w:sz w:val="28"/>
          <w:szCs w:val="28"/>
        </w:rPr>
      </w:pPr>
      <w:r w:rsidRPr="009C2F94">
        <w:rPr>
          <w:b/>
          <w:bCs/>
          <w:sz w:val="28"/>
          <w:szCs w:val="28"/>
        </w:rPr>
        <w:t>NGUYÊN NHÂN</w:t>
      </w:r>
    </w:p>
    <w:p w14:paraId="3ABC4455" w14:textId="11BB35A4" w:rsidR="002F0042" w:rsidRPr="002F0042" w:rsidRDefault="002F0042" w:rsidP="009C634B">
      <w:pPr>
        <w:pStyle w:val="ListParagraph"/>
        <w:numPr>
          <w:ilvl w:val="1"/>
          <w:numId w:val="29"/>
        </w:numPr>
        <w:spacing w:after="0" w:line="360" w:lineRule="auto"/>
        <w:ind w:left="426"/>
        <w:rPr>
          <w:rFonts w:cs="Times New Roman"/>
          <w:b/>
          <w:bCs/>
          <w:sz w:val="26"/>
          <w:szCs w:val="26"/>
        </w:rPr>
      </w:pPr>
      <w:r w:rsidRPr="002F0042">
        <w:rPr>
          <w:rFonts w:cs="Times New Roman"/>
          <w:b/>
          <w:bCs/>
          <w:sz w:val="26"/>
          <w:szCs w:val="26"/>
        </w:rPr>
        <w:t>Do virus</w:t>
      </w:r>
      <w:r w:rsidRPr="002F0042">
        <w:rPr>
          <w:rFonts w:cs="Times New Roman"/>
          <w:sz w:val="26"/>
          <w:szCs w:val="26"/>
        </w:rPr>
        <w:t>: chiếm 50- 90% trường hợp viêm phế quản cấp.</w:t>
      </w:r>
    </w:p>
    <w:p w14:paraId="639654C2" w14:textId="77777777" w:rsidR="002F0042" w:rsidRPr="002F0042" w:rsidRDefault="002F0042" w:rsidP="009C634B">
      <w:pPr>
        <w:pStyle w:val="BodyText"/>
        <w:numPr>
          <w:ilvl w:val="0"/>
          <w:numId w:val="28"/>
        </w:numPr>
        <w:spacing w:before="0" w:line="360" w:lineRule="auto"/>
        <w:ind w:left="426" w:right="266"/>
        <w:rPr>
          <w:sz w:val="26"/>
          <w:szCs w:val="26"/>
        </w:rPr>
      </w:pPr>
      <w:r w:rsidRPr="002F0042">
        <w:rPr>
          <w:sz w:val="26"/>
          <w:szCs w:val="26"/>
        </w:rPr>
        <w:t>Các loại virus cụ thể thường gặp nhất liên quan đến viêm phế quản cấp, theo tần suất xuất hiện, là cúm, á cúm, virus đại thực bào đường hô hấp (RSV), coronavirus, adenovirus, rhinovirus, enterovirus, herpes…</w:t>
      </w:r>
    </w:p>
    <w:p w14:paraId="193E7530" w14:textId="77777777" w:rsidR="002F0042" w:rsidRPr="002F0042" w:rsidRDefault="002F0042" w:rsidP="009C634B">
      <w:pPr>
        <w:pStyle w:val="ListParagraph"/>
        <w:numPr>
          <w:ilvl w:val="1"/>
          <w:numId w:val="29"/>
        </w:numPr>
        <w:spacing w:after="0" w:line="360" w:lineRule="auto"/>
        <w:ind w:left="426"/>
        <w:rPr>
          <w:rFonts w:cs="Times New Roman"/>
          <w:b/>
          <w:bCs/>
          <w:sz w:val="26"/>
          <w:szCs w:val="26"/>
        </w:rPr>
      </w:pPr>
      <w:r w:rsidRPr="002F0042">
        <w:rPr>
          <w:rFonts w:cs="Times New Roman"/>
          <w:b/>
          <w:bCs/>
          <w:sz w:val="26"/>
          <w:szCs w:val="26"/>
        </w:rPr>
        <w:t>Do vi trùng</w:t>
      </w:r>
    </w:p>
    <w:p w14:paraId="0C227CB2" w14:textId="7BC37DA6" w:rsidR="002F0042" w:rsidRPr="003B1D52" w:rsidRDefault="002F0042" w:rsidP="009C634B">
      <w:pPr>
        <w:pStyle w:val="BodyText"/>
        <w:numPr>
          <w:ilvl w:val="0"/>
          <w:numId w:val="28"/>
        </w:numPr>
        <w:spacing w:before="0" w:line="360" w:lineRule="auto"/>
        <w:ind w:left="426" w:right="266"/>
        <w:rPr>
          <w:sz w:val="26"/>
          <w:szCs w:val="26"/>
        </w:rPr>
      </w:pPr>
      <w:r w:rsidRPr="003B1D52">
        <w:rPr>
          <w:sz w:val="26"/>
          <w:szCs w:val="26"/>
        </w:rPr>
        <w:t>Thường gặp vi khuẩn không điển hình: Bordetella pertussis, </w:t>
      </w:r>
      <w:r w:rsidRPr="003B1D52">
        <w:rPr>
          <w:sz w:val="26"/>
          <w:szCs w:val="26"/>
        </w:rPr>
        <w:t>Chlamydia pneumoniae</w:t>
      </w:r>
      <w:r w:rsidRPr="003B1D52">
        <w:rPr>
          <w:sz w:val="26"/>
          <w:szCs w:val="26"/>
        </w:rPr>
        <w:t> , và </w:t>
      </w:r>
      <w:r w:rsidRPr="003B1D52">
        <w:rPr>
          <w:sz w:val="26"/>
          <w:szCs w:val="26"/>
        </w:rPr>
        <w:t>Mycoplasma pneumoniae</w:t>
      </w:r>
      <w:r w:rsidR="009C634B">
        <w:rPr>
          <w:sz w:val="26"/>
          <w:szCs w:val="26"/>
          <w:lang w:val="en-US"/>
        </w:rPr>
        <w:t>.</w:t>
      </w:r>
    </w:p>
    <w:p w14:paraId="22166C5E" w14:textId="7D542D6A" w:rsidR="002F0042" w:rsidRPr="003B1D52" w:rsidRDefault="002F0042" w:rsidP="009C634B">
      <w:pPr>
        <w:pStyle w:val="BodyText"/>
        <w:numPr>
          <w:ilvl w:val="0"/>
          <w:numId w:val="28"/>
        </w:numPr>
        <w:spacing w:before="0" w:line="360" w:lineRule="auto"/>
        <w:ind w:left="426" w:right="266"/>
        <w:rPr>
          <w:sz w:val="26"/>
          <w:szCs w:val="26"/>
        </w:rPr>
      </w:pPr>
      <w:r w:rsidRPr="003B1D52">
        <w:rPr>
          <w:sz w:val="26"/>
          <w:szCs w:val="26"/>
        </w:rPr>
        <w:t>Một số ít trường hợp nhiễm Streptococcus pneumoniae</w:t>
      </w:r>
      <w:r w:rsidRPr="003B1D52">
        <w:rPr>
          <w:sz w:val="26"/>
          <w:szCs w:val="26"/>
        </w:rPr>
        <w:t>, </w:t>
      </w:r>
      <w:r w:rsidRPr="003B1D52">
        <w:rPr>
          <w:sz w:val="26"/>
          <w:szCs w:val="26"/>
        </w:rPr>
        <w:t>Haemophilus</w:t>
      </w:r>
      <w:r w:rsidR="009C634B">
        <w:rPr>
          <w:sz w:val="26"/>
          <w:szCs w:val="26"/>
          <w:lang w:val="en-US"/>
        </w:rPr>
        <w:t xml:space="preserve"> </w:t>
      </w:r>
      <w:r w:rsidRPr="003B1D52">
        <w:rPr>
          <w:sz w:val="26"/>
          <w:szCs w:val="26"/>
        </w:rPr>
        <w:t>influenzae</w:t>
      </w:r>
      <w:r w:rsidRPr="003B1D52">
        <w:rPr>
          <w:sz w:val="26"/>
          <w:szCs w:val="26"/>
        </w:rPr>
        <w:t> và </w:t>
      </w:r>
      <w:r w:rsidRPr="003B1D52">
        <w:rPr>
          <w:sz w:val="26"/>
          <w:szCs w:val="26"/>
        </w:rPr>
        <w:t>Moraxella</w:t>
      </w:r>
      <w:r w:rsidRPr="003B1D52">
        <w:rPr>
          <w:i/>
          <w:iCs/>
          <w:sz w:val="26"/>
          <w:szCs w:val="26"/>
        </w:rPr>
        <w:t xml:space="preserve"> </w:t>
      </w:r>
      <w:r w:rsidRPr="003B1D52">
        <w:rPr>
          <w:sz w:val="26"/>
          <w:szCs w:val="26"/>
        </w:rPr>
        <w:t>catarrhalis</w:t>
      </w:r>
      <w:r w:rsidR="009C634B">
        <w:rPr>
          <w:sz w:val="26"/>
          <w:szCs w:val="26"/>
          <w:lang w:val="en-US"/>
        </w:rPr>
        <w:t>.</w:t>
      </w:r>
      <w:r w:rsidRPr="003B1D52">
        <w:rPr>
          <w:sz w:val="26"/>
          <w:szCs w:val="26"/>
        </w:rPr>
        <w:t xml:space="preserve"> </w:t>
      </w:r>
    </w:p>
    <w:p w14:paraId="5148125C" w14:textId="2906C64B" w:rsidR="002F0042" w:rsidRPr="002F0042" w:rsidRDefault="002F0042" w:rsidP="009C634B">
      <w:pPr>
        <w:pStyle w:val="ListParagraph"/>
        <w:numPr>
          <w:ilvl w:val="1"/>
          <w:numId w:val="29"/>
        </w:numPr>
        <w:spacing w:after="0" w:line="360" w:lineRule="auto"/>
        <w:ind w:left="426"/>
        <w:rPr>
          <w:rFonts w:cs="Times New Roman"/>
          <w:b/>
          <w:bCs/>
          <w:sz w:val="26"/>
          <w:szCs w:val="26"/>
        </w:rPr>
      </w:pPr>
      <w:r w:rsidRPr="002F0042">
        <w:rPr>
          <w:rFonts w:cs="Times New Roman"/>
          <w:b/>
          <w:bCs/>
          <w:sz w:val="26"/>
          <w:szCs w:val="26"/>
        </w:rPr>
        <w:t>Viêm phế quản cấp do hít phải khí độc</w:t>
      </w:r>
    </w:p>
    <w:p w14:paraId="44EEB43D" w14:textId="042AB83A" w:rsidR="002F0042" w:rsidRPr="002F0042" w:rsidRDefault="002F0042" w:rsidP="009C634B">
      <w:pPr>
        <w:pStyle w:val="BodyText"/>
        <w:numPr>
          <w:ilvl w:val="0"/>
          <w:numId w:val="28"/>
        </w:numPr>
        <w:spacing w:before="0" w:line="360" w:lineRule="auto"/>
        <w:ind w:left="426" w:right="266"/>
        <w:rPr>
          <w:sz w:val="26"/>
          <w:szCs w:val="26"/>
        </w:rPr>
      </w:pPr>
      <w:r w:rsidRPr="002F0042">
        <w:rPr>
          <w:sz w:val="26"/>
          <w:szCs w:val="26"/>
        </w:rPr>
        <w:t>Khí S02, clo, amoniac, acid, dung môi công nghiệp, hơi độc chiến tranh, khói…</w:t>
      </w:r>
    </w:p>
    <w:p w14:paraId="42713DF4" w14:textId="059CFC65"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1776101B" w14:textId="062915E3" w:rsidR="009C634B" w:rsidRPr="009C634B" w:rsidRDefault="009C634B" w:rsidP="009C634B">
      <w:pPr>
        <w:pStyle w:val="ListParagraph"/>
        <w:numPr>
          <w:ilvl w:val="1"/>
          <w:numId w:val="29"/>
        </w:numPr>
        <w:spacing w:after="0" w:line="360" w:lineRule="auto"/>
        <w:ind w:left="426"/>
        <w:rPr>
          <w:rFonts w:cs="Times New Roman"/>
          <w:b/>
          <w:bCs/>
          <w:sz w:val="26"/>
          <w:szCs w:val="26"/>
        </w:rPr>
      </w:pPr>
      <w:r w:rsidRPr="009C634B">
        <w:rPr>
          <w:rFonts w:cs="Times New Roman"/>
          <w:b/>
          <w:bCs/>
          <w:sz w:val="26"/>
          <w:szCs w:val="26"/>
        </w:rPr>
        <w:t>Chẩn đoán xác định</w:t>
      </w:r>
    </w:p>
    <w:p w14:paraId="275496DB" w14:textId="34E9B865" w:rsidR="009C634B" w:rsidRPr="009C634B" w:rsidRDefault="009C634B" w:rsidP="009C634B">
      <w:pPr>
        <w:pStyle w:val="ListParagraph"/>
        <w:numPr>
          <w:ilvl w:val="1"/>
          <w:numId w:val="39"/>
        </w:numPr>
        <w:spacing w:before="240" w:after="0" w:line="360" w:lineRule="auto"/>
        <w:ind w:left="426"/>
        <w:jc w:val="both"/>
        <w:rPr>
          <w:rFonts w:cs="Times New Roman"/>
          <w:b/>
          <w:iCs/>
          <w:sz w:val="26"/>
          <w:szCs w:val="26"/>
        </w:rPr>
      </w:pPr>
      <w:r w:rsidRPr="009C634B">
        <w:rPr>
          <w:rFonts w:cs="Times New Roman"/>
          <w:b/>
          <w:iCs/>
          <w:sz w:val="26"/>
          <w:szCs w:val="26"/>
        </w:rPr>
        <w:t>Lâm sàng</w:t>
      </w:r>
    </w:p>
    <w:p w14:paraId="732C0820" w14:textId="58FE7560"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Khởi phát bằng viêm long đường hô hấp trên với sốt nhẹ, viêm mũi họng (hắt hơi, sổ mũi, đau rát họng), có thể viêm mũi mủ, viêm xoang, viêm amidan, viêm tai giữa</w:t>
      </w:r>
      <w:r>
        <w:rPr>
          <w:sz w:val="26"/>
          <w:szCs w:val="26"/>
          <w:lang w:val="en-US"/>
        </w:rPr>
        <w:t>,</w:t>
      </w:r>
      <w:r w:rsidRPr="009C634B">
        <w:rPr>
          <w:sz w:val="26"/>
          <w:szCs w:val="26"/>
        </w:rPr>
        <w:t xml:space="preserve"> sau lan xuống khí - phế quản. </w:t>
      </w:r>
    </w:p>
    <w:p w14:paraId="7B40B925" w14:textId="77777777"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 xml:space="preserve">Sốt nhẹ hoặc sốt cao, nhiều trường hợp không có sốt. </w:t>
      </w:r>
    </w:p>
    <w:p w14:paraId="7D0BB4A7" w14:textId="77777777"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 xml:space="preserve">Ho khan những ngày đầu, có khi ho ông ổng, ho từng cơn, dai dẳng, cảm giác rát bỏng sau xương ức, khàn tiếng. Sau đó, ho khạc đờm nhầy, đờm vàng mủ hoặc dính máu. </w:t>
      </w:r>
    </w:p>
    <w:p w14:paraId="451E6061" w14:textId="77777777"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 xml:space="preserve">Có thể có khó thở tăng dần. </w:t>
      </w:r>
    </w:p>
    <w:p w14:paraId="396450DD" w14:textId="77777777"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 xml:space="preserve">Khám phổi lúc đầu bình thường, sau có thể thấy ran rít và ran ngáy. </w:t>
      </w:r>
    </w:p>
    <w:p w14:paraId="587F1024" w14:textId="50A1063E"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lastRenderedPageBreak/>
        <w:t>Trường hợp nặng: co kéo cơ hô hấp, tím, nhịp thở nhanh &gt; 25 lần/phút</w:t>
      </w:r>
      <w:r>
        <w:rPr>
          <w:sz w:val="26"/>
          <w:szCs w:val="26"/>
          <w:lang w:val="en-US"/>
        </w:rPr>
        <w:t>.</w:t>
      </w:r>
    </w:p>
    <w:p w14:paraId="1D9B1776" w14:textId="561B4CF0" w:rsidR="009C634B" w:rsidRPr="009C634B" w:rsidRDefault="009C634B" w:rsidP="009C634B">
      <w:pPr>
        <w:pStyle w:val="ListParagraph"/>
        <w:numPr>
          <w:ilvl w:val="1"/>
          <w:numId w:val="39"/>
        </w:numPr>
        <w:spacing w:before="240" w:after="0" w:line="360" w:lineRule="auto"/>
        <w:ind w:left="426"/>
        <w:jc w:val="both"/>
        <w:rPr>
          <w:rFonts w:cs="Times New Roman"/>
          <w:b/>
          <w:iCs/>
          <w:sz w:val="26"/>
          <w:szCs w:val="26"/>
        </w:rPr>
      </w:pPr>
      <w:r w:rsidRPr="009C634B">
        <w:rPr>
          <w:rFonts w:cs="Times New Roman"/>
          <w:b/>
          <w:iCs/>
          <w:sz w:val="26"/>
          <w:szCs w:val="26"/>
        </w:rPr>
        <w:t>Cận lâm sàng</w:t>
      </w:r>
    </w:p>
    <w:p w14:paraId="61DFD04C" w14:textId="7C99E298"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X</w:t>
      </w:r>
      <w:r>
        <w:rPr>
          <w:sz w:val="26"/>
          <w:szCs w:val="26"/>
          <w:lang w:val="en-US"/>
        </w:rPr>
        <w:t>-</w:t>
      </w:r>
      <w:r w:rsidRPr="009C634B">
        <w:rPr>
          <w:sz w:val="26"/>
          <w:szCs w:val="26"/>
        </w:rPr>
        <w:t xml:space="preserve">quang phổi bình thường hoặc có thể thấy thành phế quản dày. </w:t>
      </w:r>
    </w:p>
    <w:p w14:paraId="6246E9EB" w14:textId="77777777"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Xét nghiệm: có thể có số lượng bạch cầu và tốc độ máu lắng tăng.</w:t>
      </w:r>
    </w:p>
    <w:p w14:paraId="5588D54E" w14:textId="77777777" w:rsidR="009C634B" w:rsidRPr="009C634B" w:rsidRDefault="009C634B" w:rsidP="009C634B">
      <w:pPr>
        <w:pStyle w:val="ListParagraph"/>
        <w:numPr>
          <w:ilvl w:val="1"/>
          <w:numId w:val="29"/>
        </w:numPr>
        <w:spacing w:after="0" w:line="360" w:lineRule="auto"/>
        <w:ind w:left="426"/>
        <w:rPr>
          <w:rFonts w:cs="Times New Roman"/>
          <w:b/>
          <w:bCs/>
          <w:sz w:val="26"/>
          <w:szCs w:val="26"/>
        </w:rPr>
      </w:pPr>
      <w:r w:rsidRPr="009C634B">
        <w:rPr>
          <w:rFonts w:cs="Times New Roman"/>
          <w:b/>
          <w:bCs/>
          <w:sz w:val="26"/>
          <w:szCs w:val="26"/>
        </w:rPr>
        <w:t>Chẩn đoán phân biệt</w:t>
      </w:r>
    </w:p>
    <w:p w14:paraId="7D6BF19E" w14:textId="4FA769DF"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Viêm phổi</w:t>
      </w:r>
      <w:r>
        <w:rPr>
          <w:sz w:val="26"/>
          <w:szCs w:val="26"/>
          <w:lang w:val="en-US"/>
        </w:rPr>
        <w:t>.</w:t>
      </w:r>
    </w:p>
    <w:p w14:paraId="312123E6" w14:textId="7ACE1924"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Hen phế quản</w:t>
      </w:r>
      <w:r>
        <w:rPr>
          <w:sz w:val="26"/>
          <w:szCs w:val="26"/>
          <w:lang w:val="en-US"/>
        </w:rPr>
        <w:t>.</w:t>
      </w:r>
    </w:p>
    <w:p w14:paraId="5F6AFECD" w14:textId="492064F6"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Giãn phế quản bội nhiễm</w:t>
      </w:r>
      <w:r>
        <w:rPr>
          <w:sz w:val="26"/>
          <w:szCs w:val="26"/>
          <w:lang w:val="en-US"/>
        </w:rPr>
        <w:t>.</w:t>
      </w:r>
    </w:p>
    <w:p w14:paraId="26BDECEB" w14:textId="50618B0D"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Lao phổi</w:t>
      </w:r>
      <w:r>
        <w:rPr>
          <w:sz w:val="26"/>
          <w:szCs w:val="26"/>
          <w:lang w:val="en-US"/>
        </w:rPr>
        <w:t>.</w:t>
      </w:r>
    </w:p>
    <w:p w14:paraId="5F36C32B" w14:textId="4798EA4E"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Ung thư phế quản- phổi</w:t>
      </w:r>
      <w:r>
        <w:rPr>
          <w:sz w:val="26"/>
          <w:szCs w:val="26"/>
          <w:lang w:val="en-US"/>
        </w:rPr>
        <w:t>.</w:t>
      </w:r>
    </w:p>
    <w:p w14:paraId="52EA339E" w14:textId="033FF4A4"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Dị vật đường thở</w:t>
      </w:r>
      <w:r>
        <w:rPr>
          <w:sz w:val="26"/>
          <w:szCs w:val="26"/>
          <w:lang w:val="en-US"/>
        </w:rPr>
        <w:t>.</w:t>
      </w:r>
    </w:p>
    <w:p w14:paraId="728B616A" w14:textId="7E64FCB7"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Đợt cấp của suy tim xung huyết</w:t>
      </w:r>
      <w:r>
        <w:rPr>
          <w:sz w:val="26"/>
          <w:szCs w:val="26"/>
          <w:lang w:val="en-US"/>
        </w:rPr>
        <w:t>.</w:t>
      </w:r>
    </w:p>
    <w:p w14:paraId="0B70B6A5" w14:textId="07007F28"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0C84D6BA" w14:textId="4E992121" w:rsidR="009C634B" w:rsidRPr="009C634B" w:rsidRDefault="009C634B" w:rsidP="009C634B">
      <w:pPr>
        <w:pStyle w:val="ListParagraph"/>
        <w:numPr>
          <w:ilvl w:val="1"/>
          <w:numId w:val="29"/>
        </w:numPr>
        <w:spacing w:after="0" w:line="360" w:lineRule="auto"/>
        <w:ind w:left="426"/>
        <w:rPr>
          <w:rFonts w:cs="Times New Roman"/>
          <w:b/>
          <w:bCs/>
          <w:sz w:val="26"/>
          <w:szCs w:val="26"/>
        </w:rPr>
      </w:pPr>
      <w:r w:rsidRPr="009C634B">
        <w:rPr>
          <w:rFonts w:cs="Times New Roman"/>
          <w:b/>
          <w:bCs/>
          <w:sz w:val="26"/>
          <w:szCs w:val="26"/>
        </w:rPr>
        <w:t>Nguyên tắc điều trị</w:t>
      </w:r>
    </w:p>
    <w:p w14:paraId="5F2E6546" w14:textId="2AFBBE83"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Điều trị triệu chứng</w:t>
      </w:r>
      <w:r>
        <w:rPr>
          <w:sz w:val="26"/>
          <w:szCs w:val="26"/>
          <w:lang w:val="en-US"/>
        </w:rPr>
        <w:t>.</w:t>
      </w:r>
    </w:p>
    <w:p w14:paraId="11F0281E" w14:textId="6851AB7A"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Kháng sinh: không khuyến cáo trong hầu hết các trường hợp viêm phế quản cấp trừ khi có dấu hiệu nhiễm trùng</w:t>
      </w:r>
      <w:r>
        <w:rPr>
          <w:sz w:val="26"/>
          <w:szCs w:val="26"/>
          <w:lang w:val="en-US"/>
        </w:rPr>
        <w:t>.</w:t>
      </w:r>
    </w:p>
    <w:p w14:paraId="453FB9C6" w14:textId="77777777" w:rsidR="009C634B" w:rsidRPr="009C634B" w:rsidRDefault="009C634B" w:rsidP="009C634B">
      <w:pPr>
        <w:pStyle w:val="ListParagraph"/>
        <w:numPr>
          <w:ilvl w:val="1"/>
          <w:numId w:val="29"/>
        </w:numPr>
        <w:spacing w:after="0" w:line="360" w:lineRule="auto"/>
        <w:ind w:left="426"/>
        <w:rPr>
          <w:rFonts w:cs="Times New Roman"/>
          <w:b/>
          <w:bCs/>
          <w:sz w:val="26"/>
          <w:szCs w:val="26"/>
        </w:rPr>
      </w:pPr>
      <w:r w:rsidRPr="009C634B">
        <w:rPr>
          <w:rFonts w:cs="Times New Roman"/>
          <w:b/>
          <w:bCs/>
          <w:sz w:val="26"/>
          <w:szCs w:val="26"/>
        </w:rPr>
        <w:t>Điều trị cụ thể:</w:t>
      </w:r>
    </w:p>
    <w:p w14:paraId="38C6C795" w14:textId="2EA0D24A" w:rsidR="009C634B" w:rsidRPr="009C634B" w:rsidRDefault="009C634B" w:rsidP="009C634B">
      <w:pPr>
        <w:pStyle w:val="BodyText"/>
        <w:numPr>
          <w:ilvl w:val="0"/>
          <w:numId w:val="28"/>
        </w:numPr>
        <w:spacing w:before="0" w:line="360" w:lineRule="auto"/>
        <w:ind w:left="426" w:right="266"/>
        <w:rPr>
          <w:sz w:val="26"/>
          <w:szCs w:val="26"/>
        </w:rPr>
      </w:pPr>
      <w:r w:rsidRPr="009C634B">
        <w:rPr>
          <w:sz w:val="26"/>
          <w:szCs w:val="26"/>
        </w:rPr>
        <w:t xml:space="preserve">Điều trị triệu chứng: </w:t>
      </w:r>
    </w:p>
    <w:p w14:paraId="3CE37320" w14:textId="77777777" w:rsidR="009C634B" w:rsidRPr="009C634B" w:rsidRDefault="009C634B" w:rsidP="009C634B">
      <w:pPr>
        <w:pStyle w:val="ListParagraph"/>
        <w:numPr>
          <w:ilvl w:val="0"/>
          <w:numId w:val="45"/>
        </w:numPr>
        <w:spacing w:after="0" w:line="360" w:lineRule="auto"/>
        <w:ind w:left="851"/>
        <w:jc w:val="both"/>
        <w:rPr>
          <w:rFonts w:cs="Times New Roman"/>
          <w:sz w:val="26"/>
          <w:szCs w:val="26"/>
        </w:rPr>
      </w:pPr>
      <w:r w:rsidRPr="009C634B">
        <w:rPr>
          <w:rFonts w:cs="Times New Roman"/>
          <w:sz w:val="26"/>
          <w:szCs w:val="26"/>
        </w:rPr>
        <w:t xml:space="preserve">Nghỉ ngơi tại giường. </w:t>
      </w:r>
    </w:p>
    <w:p w14:paraId="7CC45DDA" w14:textId="77777777" w:rsidR="009C634B" w:rsidRPr="009C634B" w:rsidRDefault="009C634B" w:rsidP="009C634B">
      <w:pPr>
        <w:pStyle w:val="ListParagraph"/>
        <w:numPr>
          <w:ilvl w:val="0"/>
          <w:numId w:val="45"/>
        </w:numPr>
        <w:spacing w:after="0" w:line="360" w:lineRule="auto"/>
        <w:ind w:left="851"/>
        <w:jc w:val="both"/>
        <w:rPr>
          <w:rFonts w:cs="Times New Roman"/>
          <w:sz w:val="26"/>
          <w:szCs w:val="26"/>
        </w:rPr>
      </w:pPr>
      <w:r w:rsidRPr="009C634B">
        <w:rPr>
          <w:rFonts w:cs="Times New Roman"/>
          <w:sz w:val="26"/>
          <w:szCs w:val="26"/>
        </w:rPr>
        <w:t xml:space="preserve">Bảo đảm đủ nước uống, dinh dưỡng. </w:t>
      </w:r>
    </w:p>
    <w:p w14:paraId="14515C20" w14:textId="77777777" w:rsidR="009C634B" w:rsidRPr="009C634B" w:rsidRDefault="009C634B" w:rsidP="009C634B">
      <w:pPr>
        <w:pStyle w:val="ListParagraph"/>
        <w:numPr>
          <w:ilvl w:val="0"/>
          <w:numId w:val="45"/>
        </w:numPr>
        <w:spacing w:after="0" w:line="360" w:lineRule="auto"/>
        <w:ind w:left="851"/>
        <w:jc w:val="both"/>
        <w:rPr>
          <w:rFonts w:cs="Times New Roman"/>
          <w:sz w:val="26"/>
          <w:szCs w:val="26"/>
        </w:rPr>
      </w:pPr>
      <w:r w:rsidRPr="009C634B">
        <w:rPr>
          <w:rFonts w:cs="Times New Roman"/>
          <w:sz w:val="26"/>
          <w:szCs w:val="26"/>
        </w:rPr>
        <w:t xml:space="preserve">Các thuốc giảm đau chống viêm không phải corticoid. </w:t>
      </w:r>
    </w:p>
    <w:p w14:paraId="1047E8B5" w14:textId="77777777" w:rsidR="009C634B" w:rsidRPr="009C634B" w:rsidRDefault="009C634B" w:rsidP="009C634B">
      <w:pPr>
        <w:pStyle w:val="ListParagraph"/>
        <w:numPr>
          <w:ilvl w:val="0"/>
          <w:numId w:val="45"/>
        </w:numPr>
        <w:spacing w:after="0" w:line="360" w:lineRule="auto"/>
        <w:ind w:left="851"/>
        <w:jc w:val="both"/>
        <w:rPr>
          <w:rFonts w:cs="Times New Roman"/>
          <w:sz w:val="26"/>
          <w:szCs w:val="26"/>
        </w:rPr>
      </w:pPr>
      <w:r w:rsidRPr="009C634B">
        <w:rPr>
          <w:rFonts w:cs="Times New Roman"/>
          <w:sz w:val="26"/>
          <w:szCs w:val="26"/>
        </w:rPr>
        <w:t>Ho khan nhiều, gây mất ngủ có thể cho các thuốc giảm ho như Terpin codein, hoặc Dextromethorphan</w:t>
      </w:r>
    </w:p>
    <w:p w14:paraId="31B71A42" w14:textId="77777777" w:rsidR="009C634B" w:rsidRPr="009C634B" w:rsidRDefault="009C634B" w:rsidP="009C634B">
      <w:pPr>
        <w:pStyle w:val="ListParagraph"/>
        <w:numPr>
          <w:ilvl w:val="0"/>
          <w:numId w:val="45"/>
        </w:numPr>
        <w:spacing w:after="0" w:line="360" w:lineRule="auto"/>
        <w:ind w:left="851"/>
        <w:jc w:val="both"/>
        <w:rPr>
          <w:rFonts w:cs="Times New Roman"/>
          <w:sz w:val="26"/>
          <w:szCs w:val="26"/>
        </w:rPr>
      </w:pPr>
      <w:r w:rsidRPr="009C634B">
        <w:rPr>
          <w:rFonts w:cs="Times New Roman"/>
          <w:sz w:val="26"/>
          <w:szCs w:val="26"/>
        </w:rPr>
        <w:t>Kết hợp với thuốc long đờm: acetylcysteine, bromhexin</w:t>
      </w:r>
    </w:p>
    <w:p w14:paraId="587719C9" w14:textId="07CC2995" w:rsidR="009C634B" w:rsidRPr="009C634B" w:rsidRDefault="009C634B" w:rsidP="009C634B">
      <w:pPr>
        <w:pStyle w:val="ListParagraph"/>
        <w:numPr>
          <w:ilvl w:val="0"/>
          <w:numId w:val="45"/>
        </w:numPr>
        <w:spacing w:after="0" w:line="360" w:lineRule="auto"/>
        <w:ind w:left="851"/>
        <w:jc w:val="both"/>
        <w:rPr>
          <w:rFonts w:cs="Times New Roman"/>
          <w:sz w:val="26"/>
          <w:szCs w:val="26"/>
        </w:rPr>
      </w:pPr>
      <w:r w:rsidRPr="009C634B">
        <w:rPr>
          <w:rFonts w:cs="Times New Roman"/>
          <w:sz w:val="26"/>
          <w:szCs w:val="26"/>
        </w:rPr>
        <w:lastRenderedPageBreak/>
        <w:t xml:space="preserve">Corticoid hít hay đường uống (prednisolon: 0,5mg/kg/ngày) trong 5 đến 7 ngày (nếu không có chống chỉ định) cân nhắc dung ở </w:t>
      </w:r>
      <w:r w:rsidR="00590852">
        <w:rPr>
          <w:rFonts w:cs="Times New Roman"/>
          <w:sz w:val="26"/>
          <w:szCs w:val="26"/>
        </w:rPr>
        <w:t>NB</w:t>
      </w:r>
      <w:r w:rsidRPr="009C634B">
        <w:rPr>
          <w:rFonts w:cs="Times New Roman"/>
          <w:sz w:val="26"/>
          <w:szCs w:val="26"/>
        </w:rPr>
        <w:t xml:space="preserve"> ho dai dẳng &gt; 20 ngày. </w:t>
      </w:r>
    </w:p>
    <w:p w14:paraId="6C251C9E" w14:textId="3E63EEA1" w:rsidR="009C634B" w:rsidRPr="009C634B" w:rsidRDefault="009C634B" w:rsidP="009C634B">
      <w:pPr>
        <w:pStyle w:val="ListParagraph"/>
        <w:numPr>
          <w:ilvl w:val="0"/>
          <w:numId w:val="45"/>
        </w:numPr>
        <w:spacing w:after="0" w:line="360" w:lineRule="auto"/>
        <w:ind w:left="851"/>
        <w:jc w:val="both"/>
        <w:rPr>
          <w:rFonts w:cs="Times New Roman"/>
          <w:sz w:val="26"/>
          <w:szCs w:val="26"/>
        </w:rPr>
      </w:pPr>
      <w:r w:rsidRPr="009C634B">
        <w:rPr>
          <w:rFonts w:cs="Times New Roman"/>
          <w:sz w:val="26"/>
          <w:szCs w:val="26"/>
        </w:rPr>
        <w:t>Nếu có co thắt phế quản: xem xét thuốc giãn phế quản cường β2 hít, phun khí dung hay uống</w:t>
      </w:r>
      <w:r w:rsidR="00590852">
        <w:rPr>
          <w:rFonts w:cs="Times New Roman"/>
          <w:sz w:val="26"/>
          <w:szCs w:val="26"/>
        </w:rPr>
        <w:t>.</w:t>
      </w:r>
    </w:p>
    <w:p w14:paraId="66C7C91D" w14:textId="13349673" w:rsidR="009C634B" w:rsidRPr="00590852" w:rsidRDefault="009C634B" w:rsidP="00590852">
      <w:pPr>
        <w:pStyle w:val="BodyText"/>
        <w:numPr>
          <w:ilvl w:val="0"/>
          <w:numId w:val="28"/>
        </w:numPr>
        <w:spacing w:before="0" w:line="360" w:lineRule="auto"/>
        <w:ind w:left="426" w:right="266"/>
        <w:rPr>
          <w:sz w:val="26"/>
          <w:szCs w:val="26"/>
        </w:rPr>
      </w:pPr>
      <w:r w:rsidRPr="00590852">
        <w:rPr>
          <w:sz w:val="26"/>
          <w:szCs w:val="26"/>
        </w:rPr>
        <w:t>Nếu có khạc đờm mủ thì dùng kháng sinh</w:t>
      </w:r>
    </w:p>
    <w:tbl>
      <w:tblPr>
        <w:tblStyle w:val="TableGrid"/>
        <w:tblW w:w="10065" w:type="dxa"/>
        <w:tblInd w:w="-5" w:type="dxa"/>
        <w:tblLook w:val="04A0" w:firstRow="1" w:lastRow="0" w:firstColumn="1" w:lastColumn="0" w:noHBand="0" w:noVBand="1"/>
      </w:tblPr>
      <w:tblGrid>
        <w:gridCol w:w="4962"/>
        <w:gridCol w:w="2976"/>
        <w:gridCol w:w="2127"/>
      </w:tblGrid>
      <w:tr w:rsidR="00590852" w:rsidRPr="00590852" w14:paraId="335D2673" w14:textId="77777777" w:rsidTr="0060729A">
        <w:tc>
          <w:tcPr>
            <w:tcW w:w="4962" w:type="dxa"/>
            <w:vAlign w:val="center"/>
          </w:tcPr>
          <w:p w14:paraId="197B5725" w14:textId="77777777" w:rsidR="009C634B" w:rsidRPr="00590852" w:rsidRDefault="009C634B" w:rsidP="00590852">
            <w:pPr>
              <w:spacing w:line="360" w:lineRule="auto"/>
              <w:jc w:val="center"/>
              <w:rPr>
                <w:rFonts w:ascii="Times New Roman" w:hAnsi="Times New Roman" w:cs="Times New Roman"/>
                <w:b/>
                <w:color w:val="000000"/>
                <w:sz w:val="26"/>
                <w:szCs w:val="26"/>
              </w:rPr>
            </w:pPr>
          </w:p>
        </w:tc>
        <w:tc>
          <w:tcPr>
            <w:tcW w:w="2976" w:type="dxa"/>
            <w:vAlign w:val="center"/>
          </w:tcPr>
          <w:p w14:paraId="2BCAF8B7" w14:textId="77777777" w:rsidR="009C634B" w:rsidRPr="00590852" w:rsidRDefault="009C634B" w:rsidP="00590852">
            <w:pPr>
              <w:spacing w:line="360" w:lineRule="auto"/>
              <w:jc w:val="center"/>
              <w:rPr>
                <w:rFonts w:ascii="Times New Roman" w:hAnsi="Times New Roman" w:cs="Times New Roman"/>
                <w:b/>
                <w:color w:val="000000"/>
                <w:sz w:val="26"/>
                <w:szCs w:val="26"/>
              </w:rPr>
            </w:pPr>
            <w:r w:rsidRPr="00590852">
              <w:rPr>
                <w:rFonts w:ascii="Times New Roman" w:hAnsi="Times New Roman" w:cs="Times New Roman"/>
                <w:b/>
                <w:color w:val="000000"/>
                <w:sz w:val="26"/>
                <w:szCs w:val="26"/>
              </w:rPr>
              <w:t>Ưu tiên</w:t>
            </w:r>
          </w:p>
        </w:tc>
        <w:tc>
          <w:tcPr>
            <w:tcW w:w="2127" w:type="dxa"/>
            <w:vAlign w:val="center"/>
          </w:tcPr>
          <w:p w14:paraId="24B448E4" w14:textId="77777777" w:rsidR="009C634B" w:rsidRPr="00590852" w:rsidRDefault="009C634B" w:rsidP="00590852">
            <w:pPr>
              <w:spacing w:line="360" w:lineRule="auto"/>
              <w:jc w:val="center"/>
              <w:rPr>
                <w:rFonts w:ascii="Times New Roman" w:hAnsi="Times New Roman" w:cs="Times New Roman"/>
                <w:b/>
                <w:color w:val="000000"/>
                <w:sz w:val="26"/>
                <w:szCs w:val="26"/>
              </w:rPr>
            </w:pPr>
            <w:r w:rsidRPr="00590852">
              <w:rPr>
                <w:rFonts w:ascii="Times New Roman" w:hAnsi="Times New Roman" w:cs="Times New Roman"/>
                <w:b/>
                <w:color w:val="000000"/>
                <w:sz w:val="26"/>
                <w:szCs w:val="26"/>
              </w:rPr>
              <w:t>Lựa chọn thay thế</w:t>
            </w:r>
          </w:p>
        </w:tc>
      </w:tr>
      <w:tr w:rsidR="00590852" w:rsidRPr="00590852" w14:paraId="079BE902" w14:textId="77777777" w:rsidTr="0060729A">
        <w:tc>
          <w:tcPr>
            <w:tcW w:w="4962" w:type="dxa"/>
          </w:tcPr>
          <w:p w14:paraId="1798D888" w14:textId="77777777" w:rsidR="009C634B" w:rsidRPr="00590852" w:rsidRDefault="009C634B" w:rsidP="00590852">
            <w:pPr>
              <w:pStyle w:val="ListParagraph"/>
              <w:numPr>
                <w:ilvl w:val="0"/>
                <w:numId w:val="43"/>
              </w:numPr>
              <w:spacing w:line="360" w:lineRule="auto"/>
              <w:ind w:left="371"/>
              <w:jc w:val="both"/>
              <w:rPr>
                <w:rFonts w:ascii="Times New Roman" w:hAnsi="Times New Roman" w:cs="Times New Roman"/>
                <w:b/>
                <w:i/>
                <w:color w:val="000000"/>
                <w:sz w:val="26"/>
                <w:szCs w:val="26"/>
                <w:shd w:val="clear" w:color="auto" w:fill="FFFFFF"/>
              </w:rPr>
            </w:pPr>
            <w:r w:rsidRPr="00590852">
              <w:rPr>
                <w:rStyle w:val="Emphasis"/>
                <w:rFonts w:ascii="Times New Roman" w:hAnsi="Times New Roman" w:cs="Times New Roman"/>
                <w:b/>
                <w:i w:val="0"/>
                <w:color w:val="000000"/>
                <w:sz w:val="26"/>
                <w:szCs w:val="26"/>
                <w:shd w:val="clear" w:color="auto" w:fill="FFFFFF"/>
              </w:rPr>
              <w:t>Bordetella pertussis</w:t>
            </w:r>
            <w:r w:rsidRPr="00590852">
              <w:rPr>
                <w:rFonts w:ascii="Times New Roman" w:hAnsi="Times New Roman" w:cs="Times New Roman"/>
                <w:b/>
                <w:i/>
                <w:color w:val="000000"/>
                <w:sz w:val="26"/>
                <w:szCs w:val="26"/>
                <w:shd w:val="clear" w:color="auto" w:fill="FFFFFF"/>
              </w:rPr>
              <w:t> </w:t>
            </w:r>
          </w:p>
          <w:p w14:paraId="5DB78936" w14:textId="77777777" w:rsidR="009C634B" w:rsidRP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 Ủ bệnh từ 1-3 tuần</w:t>
            </w:r>
          </w:p>
          <w:p w14:paraId="6517B21C" w14:textId="00234CA3" w:rsidR="009C634B" w:rsidRP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 Thường gặp trẻ vị thành niên, người trẻ</w:t>
            </w:r>
            <w:r w:rsidR="00590852">
              <w:rPr>
                <w:rFonts w:ascii="Times New Roman" w:hAnsi="Times New Roman" w:cs="Times New Roman"/>
                <w:color w:val="000000"/>
                <w:sz w:val="26"/>
                <w:szCs w:val="26"/>
                <w:shd w:val="clear" w:color="auto" w:fill="FFFFFF"/>
              </w:rPr>
              <w:t>.</w:t>
            </w:r>
          </w:p>
          <w:p w14:paraId="0BCDD6FA" w14:textId="77777777" w:rsid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w:t>
            </w:r>
            <w:r w:rsidR="00590852">
              <w:rPr>
                <w:rFonts w:ascii="Times New Roman" w:hAnsi="Times New Roman" w:cs="Times New Roman"/>
                <w:color w:val="000000"/>
                <w:sz w:val="26"/>
                <w:szCs w:val="26"/>
                <w:shd w:val="clear" w:color="auto" w:fill="FFFFFF"/>
              </w:rPr>
              <w:t xml:space="preserve"> </w:t>
            </w:r>
            <w:r w:rsidRPr="00590852">
              <w:rPr>
                <w:rFonts w:ascii="Times New Roman" w:hAnsi="Times New Roman" w:cs="Times New Roman"/>
                <w:color w:val="000000"/>
                <w:sz w:val="26"/>
                <w:szCs w:val="26"/>
                <w:shd w:val="clear" w:color="auto" w:fill="FFFFFF"/>
              </w:rPr>
              <w:t>3 giai đoạn:</w:t>
            </w:r>
          </w:p>
          <w:p w14:paraId="257E3215" w14:textId="08FF4F3A" w:rsidR="009C634B" w:rsidRPr="00590852" w:rsidRDefault="00590852" w:rsidP="00590852">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i/>
                <w:iCs/>
                <w:color w:val="000000"/>
                <w:sz w:val="26"/>
                <w:szCs w:val="26"/>
                <w:shd w:val="clear" w:color="auto" w:fill="FFFFFF"/>
              </w:rPr>
              <w:t xml:space="preserve">+ </w:t>
            </w:r>
            <w:r w:rsidR="009C634B" w:rsidRPr="00590852">
              <w:rPr>
                <w:rFonts w:ascii="Times New Roman" w:hAnsi="Times New Roman" w:cs="Times New Roman"/>
                <w:i/>
                <w:iCs/>
                <w:color w:val="000000"/>
                <w:sz w:val="26"/>
                <w:szCs w:val="26"/>
                <w:shd w:val="clear" w:color="auto" w:fill="FFFFFF"/>
              </w:rPr>
              <w:t>Giai đoạn xuất tiết</w:t>
            </w:r>
            <w:r w:rsidR="009C634B" w:rsidRPr="00590852">
              <w:rPr>
                <w:rFonts w:ascii="Times New Roman" w:hAnsi="Times New Roman" w:cs="Times New Roman"/>
                <w:color w:val="000000"/>
                <w:sz w:val="26"/>
                <w:szCs w:val="26"/>
                <w:shd w:val="clear" w:color="auto" w:fill="FFFFFF"/>
              </w:rPr>
              <w:t xml:space="preserve">: chảy nước mũi 1-2 tuần </w:t>
            </w:r>
          </w:p>
          <w:p w14:paraId="2D215679" w14:textId="77777777" w:rsidR="00590852" w:rsidRDefault="00590852" w:rsidP="00590852">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i/>
                <w:iCs/>
                <w:color w:val="000000"/>
                <w:sz w:val="26"/>
                <w:szCs w:val="26"/>
                <w:shd w:val="clear" w:color="auto" w:fill="FFFFFF"/>
              </w:rPr>
              <w:t xml:space="preserve">+ </w:t>
            </w:r>
            <w:r w:rsidR="009C634B" w:rsidRPr="00590852">
              <w:rPr>
                <w:rFonts w:ascii="Times New Roman" w:hAnsi="Times New Roman" w:cs="Times New Roman"/>
                <w:i/>
                <w:iCs/>
                <w:color w:val="000000"/>
                <w:sz w:val="26"/>
                <w:szCs w:val="26"/>
                <w:shd w:val="clear" w:color="auto" w:fill="FFFFFF"/>
              </w:rPr>
              <w:t>Giai đoạn kịch phát</w:t>
            </w:r>
            <w:r w:rsidR="009C634B" w:rsidRPr="00590852">
              <w:rPr>
                <w:rFonts w:ascii="Times New Roman" w:hAnsi="Times New Roman" w:cs="Times New Roman"/>
                <w:color w:val="000000"/>
                <w:sz w:val="26"/>
                <w:szCs w:val="26"/>
                <w:shd w:val="clear" w:color="auto" w:fill="FFFFFF"/>
              </w:rPr>
              <w:t>: tiến triển sang giai đoạn ho kịch phát kéo dài 2-4 tuần</w:t>
            </w:r>
            <w:r>
              <w:rPr>
                <w:rFonts w:ascii="Times New Roman" w:hAnsi="Times New Roman" w:cs="Times New Roman"/>
                <w:color w:val="000000"/>
                <w:sz w:val="26"/>
                <w:szCs w:val="26"/>
                <w:shd w:val="clear" w:color="auto" w:fill="FFFFFF"/>
              </w:rPr>
              <w:t>.</w:t>
            </w:r>
            <w:r w:rsidR="009C634B" w:rsidRPr="00590852">
              <w:rPr>
                <w:rFonts w:ascii="Times New Roman" w:hAnsi="Times New Roman" w:cs="Times New Roman"/>
                <w:color w:val="000000"/>
                <w:sz w:val="26"/>
                <w:szCs w:val="26"/>
                <w:shd w:val="clear" w:color="auto" w:fill="FFFFFF"/>
              </w:rPr>
              <w:t xml:space="preserve"> Xuất hiện cuối mỗi cơn ho hoặc xen kẽ sau mỗi tiếng ho, tiếng rít nghe như tiếng gà.</w:t>
            </w:r>
          </w:p>
          <w:p w14:paraId="33C88BD1" w14:textId="311171B3" w:rsidR="009C634B" w:rsidRPr="00590852" w:rsidRDefault="00590852" w:rsidP="00590852">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i/>
                <w:iCs/>
                <w:color w:val="000000"/>
                <w:sz w:val="26"/>
                <w:szCs w:val="26"/>
                <w:shd w:val="clear" w:color="auto" w:fill="FFFFFF"/>
              </w:rPr>
              <w:t xml:space="preserve">+ </w:t>
            </w:r>
            <w:r w:rsidR="009C634B" w:rsidRPr="00590852">
              <w:rPr>
                <w:rFonts w:ascii="Times New Roman" w:hAnsi="Times New Roman" w:cs="Times New Roman"/>
                <w:i/>
                <w:iCs/>
                <w:color w:val="000000"/>
                <w:sz w:val="26"/>
                <w:szCs w:val="26"/>
                <w:shd w:val="clear" w:color="auto" w:fill="FFFFFF"/>
              </w:rPr>
              <w:t>Giai đoạn hồi phục</w:t>
            </w:r>
            <w:r w:rsidR="009C634B" w:rsidRPr="00590852">
              <w:rPr>
                <w:rFonts w:ascii="Times New Roman" w:hAnsi="Times New Roman" w:cs="Times New Roman"/>
                <w:color w:val="000000"/>
                <w:sz w:val="26"/>
                <w:szCs w:val="26"/>
                <w:shd w:val="clear" w:color="auto" w:fill="FFFFFF"/>
              </w:rPr>
              <w:t xml:space="preserve"> kéo dài 1-2 tuần, cơn ho giảm dần</w:t>
            </w:r>
            <w:r>
              <w:rPr>
                <w:rFonts w:ascii="Times New Roman" w:hAnsi="Times New Roman" w:cs="Times New Roman"/>
                <w:color w:val="000000"/>
                <w:sz w:val="26"/>
                <w:szCs w:val="26"/>
                <w:shd w:val="clear" w:color="auto" w:fill="FFFFFF"/>
              </w:rPr>
              <w:t>.</w:t>
            </w:r>
          </w:p>
          <w:p w14:paraId="2FA8A2D3" w14:textId="0543A21E" w:rsidR="009C634B" w:rsidRP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 Sốt không thường xảy ra</w:t>
            </w:r>
            <w:r w:rsidR="00590852">
              <w:rPr>
                <w:rFonts w:ascii="Times New Roman" w:hAnsi="Times New Roman" w:cs="Times New Roman"/>
                <w:color w:val="000000"/>
                <w:sz w:val="26"/>
                <w:szCs w:val="26"/>
                <w:shd w:val="clear" w:color="auto" w:fill="FFFFFF"/>
              </w:rPr>
              <w:t>.</w:t>
            </w:r>
          </w:p>
          <w:p w14:paraId="737B4095" w14:textId="6DAB42D6" w:rsidR="009C634B" w:rsidRP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w:t>
            </w:r>
            <w:r w:rsidR="00590852">
              <w:rPr>
                <w:rFonts w:ascii="Times New Roman" w:hAnsi="Times New Roman" w:cs="Times New Roman"/>
                <w:color w:val="000000"/>
                <w:sz w:val="26"/>
                <w:szCs w:val="26"/>
                <w:shd w:val="clear" w:color="auto" w:fill="FFFFFF"/>
              </w:rPr>
              <w:t xml:space="preserve"> </w:t>
            </w:r>
            <w:r w:rsidRPr="00590852">
              <w:rPr>
                <w:rFonts w:ascii="Times New Roman" w:hAnsi="Times New Roman" w:cs="Times New Roman"/>
                <w:color w:val="000000"/>
                <w:sz w:val="26"/>
                <w:szCs w:val="26"/>
                <w:shd w:val="clear" w:color="auto" w:fill="FFFFFF"/>
              </w:rPr>
              <w:t>Bạch cầu tăng với Lymphocyte chiếm ưu thế (&gt; 60% trường hợp)</w:t>
            </w:r>
          </w:p>
        </w:tc>
        <w:tc>
          <w:tcPr>
            <w:tcW w:w="2976" w:type="dxa"/>
          </w:tcPr>
          <w:p w14:paraId="08F14EF7" w14:textId="77777777" w:rsid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 Azithromycin trong 5 ngày, ngày 1: 500mg/ ngày, ngày 2-5: 250mg/ ngày</w:t>
            </w:r>
          </w:p>
          <w:p w14:paraId="1BD47C03" w14:textId="14E7B2D4" w:rsidR="009C634B" w:rsidRPr="00590852" w:rsidRDefault="00590852" w:rsidP="00590852">
            <w:p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9C634B" w:rsidRPr="00590852">
              <w:rPr>
                <w:rFonts w:ascii="Times New Roman" w:hAnsi="Times New Roman" w:cs="Times New Roman"/>
                <w:color w:val="000000"/>
                <w:sz w:val="26"/>
                <w:szCs w:val="26"/>
              </w:rPr>
              <w:t>Clarithromycin 500mg</w:t>
            </w:r>
            <w:r>
              <w:rPr>
                <w:rFonts w:ascii="Times New Roman" w:hAnsi="Times New Roman" w:cs="Times New Roman"/>
                <w:color w:val="000000"/>
                <w:sz w:val="26"/>
                <w:szCs w:val="26"/>
              </w:rPr>
              <w:t xml:space="preserve"> </w:t>
            </w:r>
            <w:r w:rsidR="009C634B" w:rsidRPr="00590852">
              <w:rPr>
                <w:rFonts w:ascii="Times New Roman" w:hAnsi="Times New Roman" w:cs="Times New Roman"/>
                <w:color w:val="000000"/>
                <w:sz w:val="26"/>
                <w:szCs w:val="26"/>
              </w:rPr>
              <w:t>2 lần/ ngày trong 7 ngày</w:t>
            </w:r>
          </w:p>
          <w:p w14:paraId="41A64779" w14:textId="66366504" w:rsidR="009C634B" w:rsidRP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 Erythromycin 500mg 4 lần/ngày trong 14 ngày</w:t>
            </w:r>
          </w:p>
          <w:p w14:paraId="2310B245" w14:textId="77777777" w:rsidR="009C634B" w:rsidRPr="00590852" w:rsidRDefault="009C634B" w:rsidP="00590852">
            <w:pPr>
              <w:spacing w:line="360" w:lineRule="auto"/>
              <w:jc w:val="both"/>
              <w:rPr>
                <w:rFonts w:ascii="Times New Roman" w:hAnsi="Times New Roman" w:cs="Times New Roman"/>
                <w:color w:val="000000"/>
                <w:sz w:val="26"/>
                <w:szCs w:val="26"/>
              </w:rPr>
            </w:pPr>
          </w:p>
        </w:tc>
        <w:tc>
          <w:tcPr>
            <w:tcW w:w="2127" w:type="dxa"/>
          </w:tcPr>
          <w:p w14:paraId="5293B537" w14:textId="37BF8474" w:rsidR="009C634B" w:rsidRP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-Trimethoprim- sulfamethoxazole 800mg 2 lần/ngày trong 14 ngày</w:t>
            </w:r>
            <w:r w:rsidR="00590852">
              <w:rPr>
                <w:rFonts w:ascii="Times New Roman" w:hAnsi="Times New Roman" w:cs="Times New Roman"/>
                <w:color w:val="000000"/>
                <w:sz w:val="26"/>
                <w:szCs w:val="26"/>
              </w:rPr>
              <w:t>.</w:t>
            </w:r>
          </w:p>
        </w:tc>
      </w:tr>
      <w:tr w:rsidR="00590852" w:rsidRPr="00590852" w14:paraId="06457B1C" w14:textId="77777777" w:rsidTr="0060729A">
        <w:trPr>
          <w:trHeight w:val="1324"/>
        </w:trPr>
        <w:tc>
          <w:tcPr>
            <w:tcW w:w="4962" w:type="dxa"/>
          </w:tcPr>
          <w:p w14:paraId="0346A608" w14:textId="77777777" w:rsidR="009C634B" w:rsidRPr="00590852" w:rsidRDefault="009C634B" w:rsidP="00590852">
            <w:pPr>
              <w:pStyle w:val="ListParagraph"/>
              <w:numPr>
                <w:ilvl w:val="0"/>
                <w:numId w:val="43"/>
              </w:numPr>
              <w:spacing w:line="360" w:lineRule="auto"/>
              <w:ind w:left="371"/>
              <w:jc w:val="both"/>
              <w:rPr>
                <w:rStyle w:val="Emphasis"/>
                <w:rFonts w:ascii="Times New Roman" w:hAnsi="Times New Roman" w:cs="Times New Roman"/>
                <w:b/>
                <w:i w:val="0"/>
                <w:color w:val="000000"/>
                <w:sz w:val="26"/>
                <w:szCs w:val="26"/>
                <w:shd w:val="clear" w:color="auto" w:fill="FFFFFF"/>
              </w:rPr>
            </w:pPr>
            <w:r w:rsidRPr="00590852">
              <w:rPr>
                <w:rStyle w:val="Emphasis"/>
                <w:rFonts w:ascii="Times New Roman" w:hAnsi="Times New Roman" w:cs="Times New Roman"/>
                <w:b/>
                <w:i w:val="0"/>
                <w:color w:val="000000"/>
                <w:sz w:val="26"/>
                <w:szCs w:val="26"/>
                <w:shd w:val="clear" w:color="auto" w:fill="FFFFFF"/>
              </w:rPr>
              <w:t>Mycoplasma pneumoniae</w:t>
            </w:r>
          </w:p>
          <w:p w14:paraId="485C2C24" w14:textId="15E939B6" w:rsidR="009C634B" w:rsidRP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 Ủ bệnh từ 2-3 tuần</w:t>
            </w:r>
            <w:r w:rsidR="00590852">
              <w:rPr>
                <w:rFonts w:ascii="Times New Roman" w:hAnsi="Times New Roman" w:cs="Times New Roman"/>
                <w:color w:val="000000"/>
                <w:sz w:val="26"/>
                <w:szCs w:val="26"/>
                <w:shd w:val="clear" w:color="auto" w:fill="FFFFFF"/>
              </w:rPr>
              <w:t>.</w:t>
            </w:r>
          </w:p>
          <w:p w14:paraId="55C29ED9" w14:textId="0C001195" w:rsidR="009C634B" w:rsidRP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 Thường biểu hiện ho khan kéo dài nhiều tuần, sốt nhẹ (&lt;39</w:t>
            </w:r>
            <w:r w:rsidRPr="00590852">
              <w:rPr>
                <w:rFonts w:ascii="Times New Roman" w:hAnsi="Times New Roman" w:cs="Times New Roman"/>
                <w:color w:val="000000"/>
                <w:sz w:val="26"/>
                <w:szCs w:val="26"/>
                <w:shd w:val="clear" w:color="auto" w:fill="FFFFFF"/>
                <w:vertAlign w:val="superscript"/>
              </w:rPr>
              <w:t>0</w:t>
            </w:r>
            <w:r w:rsidRPr="00590852">
              <w:rPr>
                <w:rFonts w:ascii="Times New Roman" w:hAnsi="Times New Roman" w:cs="Times New Roman"/>
                <w:color w:val="000000"/>
                <w:sz w:val="26"/>
                <w:szCs w:val="26"/>
                <w:shd w:val="clear" w:color="auto" w:fill="FFFFFF"/>
              </w:rPr>
              <w:t>C), ớn lạnh, đau cơ nhẹ, tiêu phân lỏng</w:t>
            </w:r>
            <w:r w:rsidR="00590852">
              <w:rPr>
                <w:rFonts w:ascii="Times New Roman" w:hAnsi="Times New Roman" w:cs="Times New Roman"/>
                <w:color w:val="000000"/>
                <w:sz w:val="26"/>
                <w:szCs w:val="26"/>
                <w:shd w:val="clear" w:color="auto" w:fill="FFFFFF"/>
              </w:rPr>
              <w:t>.</w:t>
            </w:r>
          </w:p>
        </w:tc>
        <w:tc>
          <w:tcPr>
            <w:tcW w:w="2976" w:type="dxa"/>
          </w:tcPr>
          <w:p w14:paraId="2654D382" w14:textId="54F9D3A9" w:rsidR="009C634B" w:rsidRP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 Azithromycin trong 5 ngày, ngày 1: 500mg/ ngày, ngày 2-5: 250mg/ ngày</w:t>
            </w:r>
            <w:r w:rsidR="00590852">
              <w:rPr>
                <w:rFonts w:ascii="Times New Roman" w:hAnsi="Times New Roman" w:cs="Times New Roman"/>
                <w:color w:val="000000"/>
                <w:sz w:val="26"/>
                <w:szCs w:val="26"/>
              </w:rPr>
              <w:t>.</w:t>
            </w:r>
          </w:p>
          <w:p w14:paraId="1F42F28D" w14:textId="0F39D00A" w:rsidR="009C634B" w:rsidRP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 Doxycycline 100 mg 2 lần/ngày trong 5 ngày</w:t>
            </w:r>
            <w:r w:rsidR="00590852">
              <w:rPr>
                <w:rFonts w:ascii="Times New Roman" w:hAnsi="Times New Roman" w:cs="Times New Roman"/>
                <w:color w:val="000000"/>
                <w:sz w:val="26"/>
                <w:szCs w:val="26"/>
              </w:rPr>
              <w:t>.</w:t>
            </w:r>
          </w:p>
        </w:tc>
        <w:tc>
          <w:tcPr>
            <w:tcW w:w="2127" w:type="dxa"/>
          </w:tcPr>
          <w:p w14:paraId="665FDA45" w14:textId="77777777" w:rsidR="009C634B" w:rsidRPr="00590852" w:rsidRDefault="009C634B" w:rsidP="00590852">
            <w:pPr>
              <w:spacing w:line="360" w:lineRule="auto"/>
              <w:jc w:val="both"/>
              <w:rPr>
                <w:rFonts w:ascii="Times New Roman" w:hAnsi="Times New Roman" w:cs="Times New Roman"/>
                <w:color w:val="000000"/>
                <w:sz w:val="26"/>
                <w:szCs w:val="26"/>
              </w:rPr>
            </w:pPr>
          </w:p>
        </w:tc>
      </w:tr>
      <w:tr w:rsidR="00590852" w:rsidRPr="00590852" w14:paraId="1B3A60CE" w14:textId="77777777" w:rsidTr="0060729A">
        <w:tc>
          <w:tcPr>
            <w:tcW w:w="4962" w:type="dxa"/>
          </w:tcPr>
          <w:p w14:paraId="3290A62F" w14:textId="77777777" w:rsidR="009C634B" w:rsidRPr="00590852" w:rsidRDefault="009C634B" w:rsidP="00590852">
            <w:pPr>
              <w:pStyle w:val="ListParagraph"/>
              <w:numPr>
                <w:ilvl w:val="0"/>
                <w:numId w:val="43"/>
              </w:numPr>
              <w:spacing w:line="360" w:lineRule="auto"/>
              <w:ind w:left="371"/>
              <w:jc w:val="both"/>
              <w:rPr>
                <w:rFonts w:ascii="Times New Roman" w:hAnsi="Times New Roman" w:cs="Times New Roman"/>
                <w:b/>
                <w:i/>
                <w:color w:val="000000"/>
                <w:sz w:val="26"/>
                <w:szCs w:val="26"/>
                <w:shd w:val="clear" w:color="auto" w:fill="FFFFFF"/>
              </w:rPr>
            </w:pPr>
            <w:r w:rsidRPr="00590852">
              <w:rPr>
                <w:rStyle w:val="Emphasis"/>
                <w:rFonts w:ascii="Times New Roman" w:hAnsi="Times New Roman" w:cs="Times New Roman"/>
                <w:b/>
                <w:i w:val="0"/>
                <w:color w:val="000000"/>
                <w:sz w:val="26"/>
                <w:szCs w:val="26"/>
                <w:shd w:val="clear" w:color="auto" w:fill="FFFFFF"/>
              </w:rPr>
              <w:lastRenderedPageBreak/>
              <w:t>Chlamydia pneumoniae</w:t>
            </w:r>
            <w:r w:rsidRPr="00590852">
              <w:rPr>
                <w:rFonts w:ascii="Times New Roman" w:hAnsi="Times New Roman" w:cs="Times New Roman"/>
                <w:b/>
                <w:i/>
                <w:color w:val="000000"/>
                <w:sz w:val="26"/>
                <w:szCs w:val="26"/>
                <w:shd w:val="clear" w:color="auto" w:fill="FFFFFF"/>
              </w:rPr>
              <w:t> </w:t>
            </w:r>
          </w:p>
          <w:p w14:paraId="724417B6" w14:textId="5434D31A" w:rsidR="009C634B" w:rsidRPr="00590852" w:rsidRDefault="009C634B" w:rsidP="00590852">
            <w:pPr>
              <w:spacing w:line="360" w:lineRule="auto"/>
              <w:jc w:val="both"/>
              <w:rPr>
                <w:rFonts w:ascii="Times New Roman" w:hAnsi="Times New Roman" w:cs="Times New Roman"/>
                <w:color w:val="000000"/>
                <w:sz w:val="26"/>
                <w:szCs w:val="26"/>
                <w:shd w:val="clear" w:color="auto" w:fill="FFFFFF"/>
              </w:rPr>
            </w:pPr>
            <w:r w:rsidRPr="00590852">
              <w:rPr>
                <w:rFonts w:ascii="Times New Roman" w:hAnsi="Times New Roman" w:cs="Times New Roman"/>
                <w:color w:val="000000"/>
                <w:sz w:val="26"/>
                <w:szCs w:val="26"/>
                <w:shd w:val="clear" w:color="auto" w:fill="FFFFFF"/>
              </w:rPr>
              <w:t>- Ủ bệnh từ 2-3 tuần</w:t>
            </w:r>
            <w:r w:rsidR="00590852">
              <w:rPr>
                <w:rFonts w:ascii="Times New Roman" w:hAnsi="Times New Roman" w:cs="Times New Roman"/>
                <w:color w:val="000000"/>
                <w:sz w:val="26"/>
                <w:szCs w:val="26"/>
                <w:shd w:val="clear" w:color="auto" w:fill="FFFFFF"/>
              </w:rPr>
              <w:t>.</w:t>
            </w:r>
          </w:p>
          <w:p w14:paraId="394E9BA0" w14:textId="77602956" w:rsidR="009C634B" w:rsidRP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 xml:space="preserve">- Triệu chứng đặc trưng gồm khàn giọng, ho, đau họng, chảy nước mũi, </w:t>
            </w:r>
            <w:r w:rsidRPr="00590852">
              <w:rPr>
                <w:rFonts w:ascii="Times New Roman" w:hAnsi="Times New Roman" w:cs="Times New Roman"/>
                <w:color w:val="000000"/>
                <w:sz w:val="26"/>
                <w:szCs w:val="26"/>
                <w:shd w:val="clear" w:color="auto" w:fill="FFFFFF"/>
              </w:rPr>
              <w:t>sốt nhẹ (≤ 39</w:t>
            </w:r>
            <w:r w:rsidRPr="00590852">
              <w:rPr>
                <w:rFonts w:ascii="Times New Roman" w:hAnsi="Times New Roman" w:cs="Times New Roman"/>
                <w:color w:val="000000"/>
                <w:sz w:val="26"/>
                <w:szCs w:val="26"/>
                <w:shd w:val="clear" w:color="auto" w:fill="FFFFFF"/>
                <w:vertAlign w:val="superscript"/>
              </w:rPr>
              <w:t>0</w:t>
            </w:r>
            <w:r w:rsidRPr="00590852">
              <w:rPr>
                <w:rFonts w:ascii="Times New Roman" w:hAnsi="Times New Roman" w:cs="Times New Roman"/>
                <w:color w:val="000000"/>
                <w:sz w:val="26"/>
                <w:szCs w:val="26"/>
                <w:shd w:val="clear" w:color="auto" w:fill="FFFFFF"/>
              </w:rPr>
              <w:t>C)</w:t>
            </w:r>
            <w:r w:rsidR="00590852">
              <w:rPr>
                <w:rFonts w:ascii="Times New Roman" w:hAnsi="Times New Roman" w:cs="Times New Roman"/>
                <w:color w:val="000000"/>
                <w:sz w:val="26"/>
                <w:szCs w:val="26"/>
                <w:shd w:val="clear" w:color="auto" w:fill="FFFFFF"/>
              </w:rPr>
              <w:t>.</w:t>
            </w:r>
          </w:p>
        </w:tc>
        <w:tc>
          <w:tcPr>
            <w:tcW w:w="2976" w:type="dxa"/>
          </w:tcPr>
          <w:p w14:paraId="17B5225E" w14:textId="3F1EAD65" w:rsidR="009C634B" w:rsidRP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 Azithromycin trong 5 ngày, ngày 1: 500mg/ ngày, ngày 2-5: 250mg/ ngày</w:t>
            </w:r>
            <w:r w:rsidR="00590852">
              <w:rPr>
                <w:rFonts w:ascii="Times New Roman" w:hAnsi="Times New Roman" w:cs="Times New Roman"/>
                <w:color w:val="000000"/>
                <w:sz w:val="26"/>
                <w:szCs w:val="26"/>
              </w:rPr>
              <w:t>.</w:t>
            </w:r>
          </w:p>
          <w:p w14:paraId="1AF43071" w14:textId="16EEDDED" w:rsidR="009C634B" w:rsidRPr="00590852" w:rsidRDefault="009C634B" w:rsidP="00590852">
            <w:pPr>
              <w:spacing w:line="360" w:lineRule="auto"/>
              <w:jc w:val="both"/>
              <w:rPr>
                <w:rFonts w:ascii="Times New Roman" w:hAnsi="Times New Roman" w:cs="Times New Roman"/>
                <w:color w:val="000000"/>
                <w:sz w:val="26"/>
                <w:szCs w:val="26"/>
              </w:rPr>
            </w:pPr>
            <w:r w:rsidRPr="00590852">
              <w:rPr>
                <w:rFonts w:ascii="Times New Roman" w:hAnsi="Times New Roman" w:cs="Times New Roman"/>
                <w:color w:val="000000"/>
                <w:sz w:val="26"/>
                <w:szCs w:val="26"/>
              </w:rPr>
              <w:t>- Doxycycline 100 mg 2 lần/ ngày trong 5 ngày</w:t>
            </w:r>
            <w:r w:rsidR="00590852">
              <w:rPr>
                <w:rFonts w:ascii="Times New Roman" w:hAnsi="Times New Roman" w:cs="Times New Roman"/>
                <w:color w:val="000000"/>
                <w:sz w:val="26"/>
                <w:szCs w:val="26"/>
              </w:rPr>
              <w:t>.</w:t>
            </w:r>
          </w:p>
        </w:tc>
        <w:tc>
          <w:tcPr>
            <w:tcW w:w="2127" w:type="dxa"/>
          </w:tcPr>
          <w:p w14:paraId="24F30CAF" w14:textId="77777777" w:rsidR="009C634B" w:rsidRPr="00590852" w:rsidRDefault="009C634B" w:rsidP="00590852">
            <w:pPr>
              <w:spacing w:line="360" w:lineRule="auto"/>
              <w:jc w:val="both"/>
              <w:rPr>
                <w:rFonts w:ascii="Times New Roman" w:hAnsi="Times New Roman" w:cs="Times New Roman"/>
                <w:color w:val="000000"/>
                <w:sz w:val="26"/>
                <w:szCs w:val="26"/>
              </w:rPr>
            </w:pPr>
          </w:p>
        </w:tc>
      </w:tr>
    </w:tbl>
    <w:p w14:paraId="1BDF09DC" w14:textId="60097C12" w:rsidR="00353AF2" w:rsidRDefault="00353AF2" w:rsidP="00DD6A51">
      <w:pPr>
        <w:pStyle w:val="ListParagraph"/>
        <w:numPr>
          <w:ilvl w:val="0"/>
          <w:numId w:val="29"/>
        </w:numPr>
        <w:spacing w:before="120" w:after="0" w:line="360" w:lineRule="auto"/>
        <w:ind w:left="426"/>
        <w:jc w:val="both"/>
        <w:rPr>
          <w:b/>
          <w:bCs/>
          <w:sz w:val="28"/>
          <w:szCs w:val="28"/>
        </w:rPr>
      </w:pPr>
      <w:r>
        <w:rPr>
          <w:b/>
          <w:bCs/>
          <w:sz w:val="28"/>
          <w:szCs w:val="28"/>
        </w:rPr>
        <w:t>TIÊU CHUẨN NHẬP VIỆN</w:t>
      </w:r>
    </w:p>
    <w:p w14:paraId="6F10E6B0" w14:textId="77777777" w:rsidR="00590852" w:rsidRDefault="00590852" w:rsidP="00590852">
      <w:pPr>
        <w:pStyle w:val="BodyText"/>
        <w:numPr>
          <w:ilvl w:val="0"/>
          <w:numId w:val="28"/>
        </w:numPr>
        <w:spacing w:before="0" w:line="360" w:lineRule="auto"/>
        <w:ind w:left="426" w:right="266"/>
        <w:rPr>
          <w:sz w:val="26"/>
          <w:szCs w:val="26"/>
        </w:rPr>
      </w:pPr>
      <w:r w:rsidRPr="00590852">
        <w:rPr>
          <w:sz w:val="26"/>
          <w:szCs w:val="26"/>
        </w:rPr>
        <w:t>Thường điều trị ngoại trú.</w:t>
      </w:r>
    </w:p>
    <w:p w14:paraId="0EA21F5A" w14:textId="2E7BD120" w:rsidR="00590852" w:rsidRPr="00590852" w:rsidRDefault="00590852" w:rsidP="00590852">
      <w:pPr>
        <w:pStyle w:val="BodyText"/>
        <w:numPr>
          <w:ilvl w:val="0"/>
          <w:numId w:val="28"/>
        </w:numPr>
        <w:spacing w:before="0" w:line="360" w:lineRule="auto"/>
        <w:ind w:left="426" w:right="266"/>
        <w:rPr>
          <w:sz w:val="26"/>
          <w:szCs w:val="26"/>
        </w:rPr>
      </w:pPr>
      <w:r w:rsidRPr="00590852">
        <w:rPr>
          <w:sz w:val="26"/>
          <w:szCs w:val="26"/>
        </w:rPr>
        <w:t xml:space="preserve">Nhập viện khi </w:t>
      </w:r>
      <w:r>
        <w:rPr>
          <w:sz w:val="26"/>
          <w:szCs w:val="26"/>
          <w:lang w:val="en-US"/>
        </w:rPr>
        <w:t>NB</w:t>
      </w:r>
      <w:r w:rsidRPr="00590852">
        <w:rPr>
          <w:sz w:val="26"/>
          <w:szCs w:val="26"/>
        </w:rPr>
        <w:t xml:space="preserve"> không đáp ứng điều trị ban đầu hay có biểu hiện suy hô hấp.</w:t>
      </w:r>
    </w:p>
    <w:p w14:paraId="5689F605" w14:textId="780A218F"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CHỨNG</w:t>
      </w:r>
    </w:p>
    <w:p w14:paraId="6F4407F3" w14:textId="34B3BEAB" w:rsidR="00590852" w:rsidRPr="00590852" w:rsidRDefault="00590852" w:rsidP="00590852">
      <w:pPr>
        <w:pStyle w:val="BodyText"/>
        <w:numPr>
          <w:ilvl w:val="0"/>
          <w:numId w:val="28"/>
        </w:numPr>
        <w:spacing w:before="0" w:line="360" w:lineRule="auto"/>
        <w:ind w:left="426" w:right="266"/>
        <w:rPr>
          <w:sz w:val="26"/>
          <w:szCs w:val="26"/>
        </w:rPr>
      </w:pPr>
      <w:r w:rsidRPr="00590852">
        <w:rPr>
          <w:sz w:val="26"/>
          <w:szCs w:val="26"/>
        </w:rPr>
        <w:t>Tiên lượng tốt</w:t>
      </w:r>
      <w:r>
        <w:rPr>
          <w:sz w:val="26"/>
          <w:szCs w:val="26"/>
          <w:lang w:val="en-US"/>
        </w:rPr>
        <w:t>.</w:t>
      </w:r>
    </w:p>
    <w:p w14:paraId="05AFF809" w14:textId="49FA7289"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0D8E2C20" w14:textId="77777777" w:rsidR="00590852" w:rsidRPr="00590852" w:rsidRDefault="00590852" w:rsidP="00590852">
      <w:pPr>
        <w:pStyle w:val="BodyText"/>
        <w:numPr>
          <w:ilvl w:val="0"/>
          <w:numId w:val="28"/>
        </w:numPr>
        <w:spacing w:before="0" w:line="360" w:lineRule="auto"/>
        <w:ind w:left="426" w:right="266"/>
        <w:rPr>
          <w:sz w:val="26"/>
          <w:szCs w:val="26"/>
        </w:rPr>
      </w:pPr>
      <w:r w:rsidRPr="00590852">
        <w:rPr>
          <w:sz w:val="26"/>
          <w:szCs w:val="26"/>
        </w:rPr>
        <w:t xml:space="preserve">Loại bỏ yếu tố kích thích: không hút thuốc, tránh khói bụi trong, ngoài nhà, môi trường ô nhiễm, giữ ấm vào mùa lạnh. </w:t>
      </w:r>
    </w:p>
    <w:p w14:paraId="223F8990" w14:textId="77777777" w:rsidR="00590852" w:rsidRPr="00590852" w:rsidRDefault="00590852" w:rsidP="00590852">
      <w:pPr>
        <w:pStyle w:val="BodyText"/>
        <w:numPr>
          <w:ilvl w:val="0"/>
          <w:numId w:val="28"/>
        </w:numPr>
        <w:spacing w:before="0" w:line="360" w:lineRule="auto"/>
        <w:ind w:left="426" w:right="266"/>
        <w:rPr>
          <w:sz w:val="26"/>
          <w:szCs w:val="26"/>
        </w:rPr>
      </w:pPr>
      <w:r w:rsidRPr="00590852">
        <w:rPr>
          <w:sz w:val="26"/>
          <w:szCs w:val="26"/>
        </w:rPr>
        <w:t xml:space="preserve">Tiêm vaccin phòng cúm, phế cầu, đặc biệt ở những trường hợp có bệnh phổi mạn tính, suy tim, cắt lách, tuổi &gt; 65. </w:t>
      </w:r>
    </w:p>
    <w:p w14:paraId="7A8D2D27" w14:textId="77777777" w:rsidR="00590852" w:rsidRPr="00590852" w:rsidRDefault="00590852" w:rsidP="00590852">
      <w:pPr>
        <w:pStyle w:val="BodyText"/>
        <w:numPr>
          <w:ilvl w:val="0"/>
          <w:numId w:val="28"/>
        </w:numPr>
        <w:spacing w:before="0" w:line="360" w:lineRule="auto"/>
        <w:ind w:left="426" w:right="266"/>
        <w:rPr>
          <w:sz w:val="26"/>
          <w:szCs w:val="26"/>
        </w:rPr>
      </w:pPr>
      <w:r w:rsidRPr="00590852">
        <w:rPr>
          <w:sz w:val="26"/>
          <w:szCs w:val="26"/>
        </w:rPr>
        <w:t xml:space="preserve">Điều trị các nhiễm trùng tai mũi họng, răng hàm mặt, tình trạng suy giảm miễn dịch. </w:t>
      </w:r>
    </w:p>
    <w:p w14:paraId="150A3B30" w14:textId="77777777" w:rsidR="00590852" w:rsidRPr="0060729A" w:rsidRDefault="00590852" w:rsidP="0060729A">
      <w:pPr>
        <w:pStyle w:val="BodyText"/>
        <w:numPr>
          <w:ilvl w:val="0"/>
          <w:numId w:val="28"/>
        </w:numPr>
        <w:spacing w:before="0" w:line="360" w:lineRule="auto"/>
        <w:ind w:left="426" w:right="266"/>
        <w:rPr>
          <w:sz w:val="26"/>
          <w:szCs w:val="26"/>
        </w:rPr>
      </w:pPr>
      <w:r w:rsidRPr="0060729A">
        <w:rPr>
          <w:sz w:val="26"/>
          <w:szCs w:val="26"/>
        </w:rPr>
        <w:t>Vệ sinh răng miệng.</w:t>
      </w:r>
    </w:p>
    <w:p w14:paraId="47744991" w14:textId="18CABE6C"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2CF68889" w14:textId="7A568205" w:rsidR="0060729A" w:rsidRPr="0060729A" w:rsidRDefault="0060729A" w:rsidP="0060729A">
      <w:pPr>
        <w:pStyle w:val="BodyText"/>
        <w:numPr>
          <w:ilvl w:val="0"/>
          <w:numId w:val="28"/>
        </w:numPr>
        <w:spacing w:before="0" w:line="360" w:lineRule="auto"/>
        <w:ind w:left="426" w:right="266"/>
        <w:rPr>
          <w:sz w:val="26"/>
          <w:szCs w:val="26"/>
        </w:rPr>
      </w:pPr>
      <w:r w:rsidRPr="0060729A">
        <w:rPr>
          <w:sz w:val="26"/>
          <w:szCs w:val="26"/>
        </w:rPr>
        <w:t>Hướng dẫn chấn đoán và điều trị bệnh Nôi khoa, Bộ y tế, 2018</w:t>
      </w:r>
      <w:r>
        <w:rPr>
          <w:sz w:val="26"/>
          <w:szCs w:val="26"/>
          <w:lang w:val="en-US"/>
        </w:rPr>
        <w:t>.</w:t>
      </w:r>
    </w:p>
    <w:p w14:paraId="08E0B4C8" w14:textId="43E9C5CF" w:rsidR="0060729A" w:rsidRPr="0060729A" w:rsidRDefault="0060729A" w:rsidP="0060729A">
      <w:pPr>
        <w:pStyle w:val="BodyText"/>
        <w:numPr>
          <w:ilvl w:val="0"/>
          <w:numId w:val="28"/>
        </w:numPr>
        <w:spacing w:before="0" w:line="360" w:lineRule="auto"/>
        <w:ind w:left="426" w:right="266"/>
        <w:rPr>
          <w:sz w:val="26"/>
          <w:szCs w:val="26"/>
        </w:rPr>
      </w:pPr>
      <w:r w:rsidRPr="0060729A">
        <w:rPr>
          <w:sz w:val="26"/>
          <w:szCs w:val="26"/>
        </w:rPr>
        <w:t>Marrie T.J. (2008), “Acute bronchitis”, Fishmans Pulmonary Diseases and Disorder 4 th ed, McGraw-Hill, 2097-2098</w:t>
      </w:r>
      <w:r>
        <w:rPr>
          <w:sz w:val="26"/>
          <w:szCs w:val="26"/>
          <w:lang w:val="en-US"/>
        </w:rPr>
        <w:t>.</w:t>
      </w:r>
    </w:p>
    <w:p w14:paraId="2F841B4C" w14:textId="467A9B0B" w:rsidR="0060729A" w:rsidRPr="0060729A" w:rsidRDefault="0060729A" w:rsidP="0060729A">
      <w:pPr>
        <w:pStyle w:val="BodyText"/>
        <w:numPr>
          <w:ilvl w:val="0"/>
          <w:numId w:val="28"/>
        </w:numPr>
        <w:spacing w:before="0" w:line="360" w:lineRule="auto"/>
        <w:ind w:left="426" w:right="266"/>
        <w:rPr>
          <w:sz w:val="26"/>
          <w:szCs w:val="26"/>
        </w:rPr>
      </w:pPr>
      <w:r w:rsidRPr="0060729A">
        <w:rPr>
          <w:sz w:val="26"/>
          <w:szCs w:val="26"/>
        </w:rPr>
        <w:t>Wenzel R.P, Fowler A.A 3rd. “</w:t>
      </w:r>
      <w:r w:rsidRPr="0060729A">
        <w:rPr>
          <w:i/>
          <w:iCs/>
          <w:sz w:val="26"/>
          <w:szCs w:val="26"/>
        </w:rPr>
        <w:t>Clinical practice. Acute bronchitis</w:t>
      </w:r>
      <w:r w:rsidRPr="0060729A">
        <w:rPr>
          <w:sz w:val="26"/>
          <w:szCs w:val="26"/>
        </w:rPr>
        <w:t>”. N Engl J Med 2006. 355:2125. </w:t>
      </w:r>
    </w:p>
    <w:p w14:paraId="7A1806C0" w14:textId="6D1E7134" w:rsidR="0060729A" w:rsidRPr="0060729A" w:rsidRDefault="0060729A" w:rsidP="0060729A">
      <w:pPr>
        <w:pStyle w:val="BodyText"/>
        <w:numPr>
          <w:ilvl w:val="0"/>
          <w:numId w:val="28"/>
        </w:numPr>
        <w:spacing w:before="0" w:line="360" w:lineRule="auto"/>
        <w:ind w:left="426" w:right="266"/>
        <w:rPr>
          <w:sz w:val="26"/>
          <w:szCs w:val="26"/>
        </w:rPr>
      </w:pPr>
      <w:r w:rsidRPr="0060729A">
        <w:rPr>
          <w:sz w:val="26"/>
          <w:szCs w:val="26"/>
        </w:rPr>
        <w:t>Antibiotic Essentials: 2020</w:t>
      </w:r>
      <w:r>
        <w:rPr>
          <w:sz w:val="26"/>
          <w:szCs w:val="26"/>
          <w:lang w:val="en-US"/>
        </w:rPr>
        <w:t>.</w:t>
      </w:r>
    </w:p>
    <w:p w14:paraId="06C69F8F" w14:textId="63C6E244" w:rsidR="0060729A" w:rsidRDefault="0060729A" w:rsidP="0060729A">
      <w:pPr>
        <w:pStyle w:val="BodyText"/>
        <w:spacing w:before="0" w:line="360" w:lineRule="auto"/>
        <w:ind w:left="0" w:right="266" w:firstLine="0"/>
        <w:jc w:val="right"/>
        <w:rPr>
          <w:sz w:val="26"/>
          <w:szCs w:val="26"/>
        </w:rPr>
      </w:pPr>
    </w:p>
    <w:p w14:paraId="035B2100" w14:textId="77777777" w:rsidR="00693713" w:rsidRPr="0060729A" w:rsidRDefault="00693713" w:rsidP="0060729A">
      <w:pPr>
        <w:rPr>
          <w:lang w:val="vi"/>
        </w:rPr>
        <w:sectPr w:rsidR="00693713" w:rsidRPr="0060729A"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664B2B93"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60729A">
              <w:rPr>
                <w:b/>
                <w:bCs/>
                <w:szCs w:val="24"/>
              </w:rPr>
              <w:t>4</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0DB19B36" w:rsidR="00353AF2" w:rsidRPr="0091680D" w:rsidRDefault="00353AF2" w:rsidP="008E06EF">
          <w:pPr>
            <w:spacing w:after="20"/>
            <w:jc w:val="center"/>
            <w:rPr>
              <w:b/>
              <w:noProof/>
              <w:sz w:val="18"/>
            </w:rPr>
          </w:pPr>
          <w:r w:rsidRPr="0091680D">
            <w:rPr>
              <w:b/>
              <w:noProof/>
              <w:sz w:val="18"/>
            </w:rPr>
            <w:t>PRO-MO-IM-00</w:t>
          </w:r>
          <w:r w:rsidR="002F0042">
            <w:rPr>
              <w:b/>
              <w:noProof/>
              <w:sz w:val="18"/>
            </w:rPr>
            <w:t>5</w:t>
          </w:r>
        </w:p>
      </w:tc>
    </w:tr>
    <w:tr w:rsidR="00353AF2"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01CA0B7"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 xml:space="preserve">BỆNH </w:t>
          </w:r>
          <w:r w:rsidR="002F0042">
            <w:rPr>
              <w:rFonts w:ascii="Times New Roman" w:hAnsi="Times New Roman" w:cs="Times New Roman"/>
              <w:b/>
              <w:color w:val="auto"/>
              <w:sz w:val="36"/>
              <w:szCs w:val="36"/>
            </w:rPr>
            <w:t>VIÊM PHẾ QUẢN CẤP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91680D" w:rsidRDefault="00353AF2" w:rsidP="00454288">
          <w:pPr>
            <w:spacing w:after="20"/>
            <w:rPr>
              <w:b/>
              <w:noProof/>
              <w:sz w:val="18"/>
            </w:rPr>
          </w:pPr>
          <w:r w:rsidRPr="0091680D">
            <w:rPr>
              <w:b/>
              <w:noProof/>
              <w:sz w:val="18"/>
            </w:rPr>
            <w:t>Ngày hiệu lực: 15/10/2022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3DD47CA" w:rsidR="00353AF2" w:rsidRPr="0091680D" w:rsidRDefault="00353AF2" w:rsidP="00454288">
          <w:pPr>
            <w:spacing w:after="20"/>
            <w:rPr>
              <w:b/>
              <w:noProof/>
              <w:sz w:val="16"/>
            </w:rPr>
          </w:pPr>
          <w:r w:rsidRPr="0091680D">
            <w:rPr>
              <w:b/>
              <w:noProof/>
              <w:sz w:val="18"/>
            </w:rPr>
            <w:t xml:space="preserve">Số trang: </w:t>
          </w:r>
          <w:r w:rsidR="000D3F10">
            <w:rPr>
              <w:b/>
              <w:noProof/>
              <w:sz w:val="18"/>
            </w:rPr>
            <w:t>04</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CCA629B"/>
    <w:multiLevelType w:val="hybridMultilevel"/>
    <w:tmpl w:val="1ED423D0"/>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64F9"/>
    <w:multiLevelType w:val="hybridMultilevel"/>
    <w:tmpl w:val="D83E6710"/>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6F30C7B"/>
    <w:multiLevelType w:val="hybridMultilevel"/>
    <w:tmpl w:val="E588337C"/>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252E0"/>
    <w:multiLevelType w:val="hybridMultilevel"/>
    <w:tmpl w:val="0960F43A"/>
    <w:lvl w:ilvl="0" w:tplc="1C7E78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02F2D"/>
    <w:multiLevelType w:val="hybridMultilevel"/>
    <w:tmpl w:val="FE9EB636"/>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1E82186A"/>
    <w:multiLevelType w:val="hybridMultilevel"/>
    <w:tmpl w:val="BFA81438"/>
    <w:lvl w:ilvl="0" w:tplc="F120E0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6"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7"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3" w15:restartNumberingAfterBreak="0">
    <w:nsid w:val="2E1357B1"/>
    <w:multiLevelType w:val="hybridMultilevel"/>
    <w:tmpl w:val="F6302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1619D6"/>
    <w:multiLevelType w:val="hybridMultilevel"/>
    <w:tmpl w:val="D94839B0"/>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7" w15:restartNumberingAfterBreak="0">
    <w:nsid w:val="3BCB293D"/>
    <w:multiLevelType w:val="hybridMultilevel"/>
    <w:tmpl w:val="849246C2"/>
    <w:lvl w:ilvl="0" w:tplc="16E4AA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30"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31"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32"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3"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2705BCD"/>
    <w:multiLevelType w:val="hybridMultilevel"/>
    <w:tmpl w:val="A28C7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6251185F"/>
    <w:multiLevelType w:val="hybridMultilevel"/>
    <w:tmpl w:val="5EB00EB4"/>
    <w:lvl w:ilvl="0" w:tplc="A302F1BC">
      <w:start w:val="1"/>
      <w:numFmt w:val="bullet"/>
      <w:lvlText w:val="-"/>
      <w:lvlJc w:val="left"/>
      <w:pPr>
        <w:ind w:left="1080" w:hanging="360"/>
      </w:pPr>
      <w:rPr>
        <w:rFonts w:ascii="Times New Roman" w:hAnsi="Times New Roman" w:cs="Times New Roman" w:hint="default"/>
        <w:u w:color="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2" w15:restartNumberingAfterBreak="0">
    <w:nsid w:val="6BF72C60"/>
    <w:multiLevelType w:val="hybridMultilevel"/>
    <w:tmpl w:val="4836A902"/>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7" w15:restartNumberingAfterBreak="0">
    <w:nsid w:val="7F19448B"/>
    <w:multiLevelType w:val="hybridMultilevel"/>
    <w:tmpl w:val="7438059C"/>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8"/>
  </w:num>
  <w:num w:numId="4">
    <w:abstractNumId w:val="41"/>
  </w:num>
  <w:num w:numId="5">
    <w:abstractNumId w:val="32"/>
  </w:num>
  <w:num w:numId="6">
    <w:abstractNumId w:val="29"/>
  </w:num>
  <w:num w:numId="7">
    <w:abstractNumId w:val="15"/>
  </w:num>
  <w:num w:numId="8">
    <w:abstractNumId w:val="40"/>
  </w:num>
  <w:num w:numId="9">
    <w:abstractNumId w:val="6"/>
  </w:num>
  <w:num w:numId="10">
    <w:abstractNumId w:val="0"/>
  </w:num>
  <w:num w:numId="11">
    <w:abstractNumId w:val="1"/>
  </w:num>
  <w:num w:numId="12">
    <w:abstractNumId w:val="45"/>
  </w:num>
  <w:num w:numId="13">
    <w:abstractNumId w:val="36"/>
  </w:num>
  <w:num w:numId="14">
    <w:abstractNumId w:val="39"/>
  </w:num>
  <w:num w:numId="15">
    <w:abstractNumId w:val="46"/>
  </w:num>
  <w:num w:numId="16">
    <w:abstractNumId w:val="7"/>
  </w:num>
  <w:num w:numId="17">
    <w:abstractNumId w:val="22"/>
  </w:num>
  <w:num w:numId="18">
    <w:abstractNumId w:val="44"/>
  </w:num>
  <w:num w:numId="19">
    <w:abstractNumId w:val="8"/>
  </w:num>
  <w:num w:numId="20">
    <w:abstractNumId w:val="2"/>
  </w:num>
  <w:num w:numId="21">
    <w:abstractNumId w:val="17"/>
  </w:num>
  <w:num w:numId="22">
    <w:abstractNumId w:val="21"/>
  </w:num>
  <w:num w:numId="23">
    <w:abstractNumId w:val="28"/>
  </w:num>
  <w:num w:numId="24">
    <w:abstractNumId w:val="33"/>
  </w:num>
  <w:num w:numId="25">
    <w:abstractNumId w:val="16"/>
  </w:num>
  <w:num w:numId="26">
    <w:abstractNumId w:val="31"/>
  </w:num>
  <w:num w:numId="27">
    <w:abstractNumId w:val="30"/>
  </w:num>
  <w:num w:numId="28">
    <w:abstractNumId w:val="18"/>
  </w:num>
  <w:num w:numId="29">
    <w:abstractNumId w:val="26"/>
  </w:num>
  <w:num w:numId="30">
    <w:abstractNumId w:val="20"/>
  </w:num>
  <w:num w:numId="31">
    <w:abstractNumId w:val="43"/>
  </w:num>
  <w:num w:numId="32">
    <w:abstractNumId w:val="19"/>
  </w:num>
  <w:num w:numId="33">
    <w:abstractNumId w:val="35"/>
  </w:num>
  <w:num w:numId="34">
    <w:abstractNumId w:val="25"/>
  </w:num>
  <w:num w:numId="35">
    <w:abstractNumId w:val="5"/>
  </w:num>
  <w:num w:numId="36">
    <w:abstractNumId w:val="27"/>
  </w:num>
  <w:num w:numId="37">
    <w:abstractNumId w:val="3"/>
  </w:num>
  <w:num w:numId="38">
    <w:abstractNumId w:val="13"/>
  </w:num>
  <w:num w:numId="39">
    <w:abstractNumId w:val="14"/>
  </w:num>
  <w:num w:numId="40">
    <w:abstractNumId w:val="10"/>
  </w:num>
  <w:num w:numId="41">
    <w:abstractNumId w:val="24"/>
  </w:num>
  <w:num w:numId="42">
    <w:abstractNumId w:val="47"/>
  </w:num>
  <w:num w:numId="43">
    <w:abstractNumId w:val="34"/>
  </w:num>
  <w:num w:numId="44">
    <w:abstractNumId w:val="37"/>
  </w:num>
  <w:num w:numId="45">
    <w:abstractNumId w:val="23"/>
  </w:num>
  <w:num w:numId="46">
    <w:abstractNumId w:val="9"/>
  </w:num>
  <w:num w:numId="47">
    <w:abstractNumId w:val="4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3F10"/>
    <w:rsid w:val="000D6AA1"/>
    <w:rsid w:val="000F4121"/>
    <w:rsid w:val="00101DBA"/>
    <w:rsid w:val="00111AB1"/>
    <w:rsid w:val="001A6B73"/>
    <w:rsid w:val="001D1FB0"/>
    <w:rsid w:val="001D7A59"/>
    <w:rsid w:val="001F7A3C"/>
    <w:rsid w:val="00217816"/>
    <w:rsid w:val="00272405"/>
    <w:rsid w:val="002775D5"/>
    <w:rsid w:val="002F0042"/>
    <w:rsid w:val="00353AF2"/>
    <w:rsid w:val="0036737C"/>
    <w:rsid w:val="00371719"/>
    <w:rsid w:val="00375912"/>
    <w:rsid w:val="00386672"/>
    <w:rsid w:val="003A2E82"/>
    <w:rsid w:val="003B12E4"/>
    <w:rsid w:val="003B1D52"/>
    <w:rsid w:val="003B58BC"/>
    <w:rsid w:val="00446E32"/>
    <w:rsid w:val="0046470B"/>
    <w:rsid w:val="004A0325"/>
    <w:rsid w:val="004B144D"/>
    <w:rsid w:val="005861B7"/>
    <w:rsid w:val="00590852"/>
    <w:rsid w:val="0060729A"/>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9C634B"/>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13224"/>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F0042"/>
    <w:rPr>
      <w:i/>
      <w:iCs/>
    </w:rPr>
  </w:style>
  <w:style w:type="table" w:styleId="TableGrid">
    <w:name w:val="Table Grid"/>
    <w:basedOn w:val="TableNormal"/>
    <w:uiPriority w:val="39"/>
    <w:rsid w:val="009C634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5FBF-45AE-4E6E-B0E6-D348689A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13</cp:revision>
  <dcterms:created xsi:type="dcterms:W3CDTF">2022-09-26T06:22:00Z</dcterms:created>
  <dcterms:modified xsi:type="dcterms:W3CDTF">2022-09-28T01:44:00Z</dcterms:modified>
</cp:coreProperties>
</file>