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C2CB7C5" w:rsidR="00353AF2" w:rsidRPr="00A475E3" w:rsidRDefault="00353AF2" w:rsidP="00A475E3">
      <w:pPr>
        <w:pStyle w:val="ListParagraph"/>
        <w:numPr>
          <w:ilvl w:val="0"/>
          <w:numId w:val="29"/>
        </w:numPr>
        <w:spacing w:after="0" w:line="360" w:lineRule="auto"/>
        <w:ind w:left="426"/>
        <w:jc w:val="both"/>
        <w:rPr>
          <w:rFonts w:cs="Times New Roman"/>
          <w:b/>
          <w:bCs/>
          <w:sz w:val="26"/>
          <w:szCs w:val="26"/>
        </w:rPr>
      </w:pPr>
      <w:r w:rsidRPr="00A475E3">
        <w:rPr>
          <w:rFonts w:cs="Times New Roman"/>
          <w:b/>
          <w:bCs/>
          <w:sz w:val="26"/>
          <w:szCs w:val="26"/>
        </w:rPr>
        <w:t>ĐẠI CƯƠNG</w:t>
      </w:r>
    </w:p>
    <w:p w14:paraId="5339ADC9" w14:textId="77777777" w:rsidR="002B17D1" w:rsidRPr="00A475E3" w:rsidRDefault="002B17D1" w:rsidP="00A475E3">
      <w:pPr>
        <w:numPr>
          <w:ilvl w:val="1"/>
          <w:numId w:val="36"/>
        </w:numPr>
        <w:spacing w:line="360" w:lineRule="auto"/>
        <w:contextualSpacing/>
        <w:jc w:val="both"/>
        <w:rPr>
          <w:rFonts w:cs="Times New Roman"/>
          <w:sz w:val="26"/>
          <w:szCs w:val="26"/>
          <w:lang w:val="vi-VN"/>
        </w:rPr>
      </w:pPr>
      <w:r w:rsidRPr="00A475E3">
        <w:rPr>
          <w:rFonts w:cs="Times New Roman"/>
          <w:b/>
          <w:bCs/>
          <w:sz w:val="26"/>
          <w:szCs w:val="26"/>
        </w:rPr>
        <w:t xml:space="preserve"> </w:t>
      </w:r>
      <w:r w:rsidRPr="00A475E3">
        <w:rPr>
          <w:rFonts w:cs="Times New Roman"/>
          <w:b/>
          <w:bCs/>
          <w:sz w:val="26"/>
          <w:szCs w:val="26"/>
          <w:lang w:val="vi-VN"/>
        </w:rPr>
        <w:t>Định nghĩa:</w:t>
      </w:r>
      <w:r w:rsidRPr="00A475E3">
        <w:rPr>
          <w:rFonts w:cs="Times New Roman"/>
          <w:sz w:val="26"/>
          <w:szCs w:val="26"/>
          <w:lang w:val="vi-VN"/>
        </w:rPr>
        <w:t xml:space="preserve"> Viêm phúc mạc là tình trạng viêm của lá phúc mạc, lớp mô mỏng lót bên trong thành bụng và bao phủ hầu hết các cơ quan trong ổ bụng.</w:t>
      </w:r>
    </w:p>
    <w:p w14:paraId="66CCCA24" w14:textId="77777777" w:rsidR="002B17D1" w:rsidRPr="00A475E3" w:rsidRDefault="002B17D1" w:rsidP="00A475E3">
      <w:pPr>
        <w:numPr>
          <w:ilvl w:val="1"/>
          <w:numId w:val="36"/>
        </w:numPr>
        <w:spacing w:line="360" w:lineRule="auto"/>
        <w:contextualSpacing/>
        <w:jc w:val="both"/>
        <w:rPr>
          <w:rFonts w:cs="Times New Roman"/>
          <w:b/>
          <w:bCs/>
          <w:sz w:val="26"/>
          <w:szCs w:val="26"/>
          <w:lang w:val="vi-VN"/>
        </w:rPr>
      </w:pPr>
      <w:r w:rsidRPr="00A475E3">
        <w:rPr>
          <w:rFonts w:cs="Times New Roman"/>
          <w:b/>
          <w:bCs/>
          <w:sz w:val="26"/>
          <w:szCs w:val="26"/>
          <w:lang w:val="vi-VN"/>
        </w:rPr>
        <w:t>Phân loại:</w:t>
      </w:r>
    </w:p>
    <w:p w14:paraId="5973A3EA"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Có thể khu trú hay toàn thể.</w:t>
      </w:r>
    </w:p>
    <w:p w14:paraId="446423DF"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Viêm phúc mạc thường gây ra bởi nhiễm trùng hoặc nấm.</w:t>
      </w:r>
    </w:p>
    <w:p w14:paraId="50C0F003"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Viêm phúc mạc có 2 thể chính:</w:t>
      </w:r>
    </w:p>
    <w:p w14:paraId="14C4804E"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Viêm phúc mạc nguyên phát: sự nhiễm trùng phát triển bên trong phúc mạc.</w:t>
      </w:r>
    </w:p>
    <w:p w14:paraId="517AE250"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Viêm phúc mạc thứ phát: phát triển khi một chấn thương hay nhiễm trung ở trong khoang bụng cho phép các vi trùng, vi nấm nhiễm bệnh vào phúc mạc.</w:t>
      </w:r>
    </w:p>
    <w:p w14:paraId="7248F6D1"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ở đây chỉ đề cập viêm phúc mạc thứ phát.</w:t>
      </w:r>
    </w:p>
    <w:p w14:paraId="7431B55F" w14:textId="77777777" w:rsidR="002B17D1" w:rsidRPr="00A475E3" w:rsidRDefault="002B17D1" w:rsidP="00A475E3">
      <w:pPr>
        <w:numPr>
          <w:ilvl w:val="1"/>
          <w:numId w:val="36"/>
        </w:numPr>
        <w:spacing w:line="360" w:lineRule="auto"/>
        <w:contextualSpacing/>
        <w:jc w:val="both"/>
        <w:rPr>
          <w:rFonts w:cs="Times New Roman"/>
          <w:b/>
          <w:bCs/>
          <w:sz w:val="26"/>
          <w:szCs w:val="26"/>
          <w:lang w:val="vi-VN"/>
        </w:rPr>
      </w:pPr>
      <w:r w:rsidRPr="00A475E3">
        <w:rPr>
          <w:rFonts w:cs="Times New Roman"/>
          <w:b/>
          <w:bCs/>
          <w:sz w:val="26"/>
          <w:szCs w:val="26"/>
          <w:lang w:val="vi-VN"/>
        </w:rPr>
        <w:t>Lâm sàng:</w:t>
      </w:r>
    </w:p>
    <w:p w14:paraId="3207EAAF"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Triệu chứng rất khác nhau tuỳ thuộc vào nguyên nhân gây bệnh.</w:t>
      </w:r>
    </w:p>
    <w:p w14:paraId="74C30813"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Những triệu chứng phổ biến:</w:t>
      </w:r>
    </w:p>
    <w:p w14:paraId="7919AC32"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Đau bụng liên tục, đau tăng khi vận động.</w:t>
      </w:r>
    </w:p>
    <w:p w14:paraId="68EFFE8F"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Co cứng thành bụng, phản ứng thành bụng.</w:t>
      </w:r>
    </w:p>
    <w:p w14:paraId="5A05B2A7"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Hội chứng nhiễm trùng.</w:t>
      </w:r>
    </w:p>
    <w:p w14:paraId="27A3906E"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Hội chứng đáp ứng viêm toàn thân.</w:t>
      </w:r>
    </w:p>
    <w:p w14:paraId="48E884AE"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Nôn ói.</w:t>
      </w:r>
    </w:p>
    <w:p w14:paraId="1B36F44F"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Bí trung đại tiên</w:t>
      </w:r>
    </w:p>
    <w:p w14:paraId="26474029"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Thăm trực tràng ấn túi cùng Douglas đau.</w:t>
      </w:r>
    </w:p>
    <w:p w14:paraId="167526FC"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Hội chứng nhiễm độc, shock nhiễm trùng.</w:t>
      </w:r>
    </w:p>
    <w:p w14:paraId="27654CF8" w14:textId="77777777" w:rsidR="002B17D1" w:rsidRPr="00A475E3" w:rsidRDefault="002B17D1" w:rsidP="00A475E3">
      <w:pPr>
        <w:numPr>
          <w:ilvl w:val="1"/>
          <w:numId w:val="36"/>
        </w:numPr>
        <w:spacing w:line="360" w:lineRule="auto"/>
        <w:contextualSpacing/>
        <w:jc w:val="both"/>
        <w:rPr>
          <w:rFonts w:cs="Times New Roman"/>
          <w:b/>
          <w:bCs/>
          <w:sz w:val="26"/>
          <w:szCs w:val="26"/>
          <w:lang w:val="vi-VN"/>
        </w:rPr>
      </w:pPr>
      <w:r w:rsidRPr="00A475E3">
        <w:rPr>
          <w:rFonts w:cs="Times New Roman"/>
          <w:b/>
          <w:bCs/>
          <w:sz w:val="26"/>
          <w:szCs w:val="26"/>
          <w:lang w:val="vi-VN"/>
        </w:rPr>
        <w:t>Cận lâm sàng:</w:t>
      </w:r>
    </w:p>
    <w:p w14:paraId="74467B24" w14:textId="77777777" w:rsidR="002B17D1" w:rsidRPr="00A475E3" w:rsidRDefault="002B17D1" w:rsidP="00A475E3">
      <w:pPr>
        <w:numPr>
          <w:ilvl w:val="2"/>
          <w:numId w:val="38"/>
        </w:numPr>
        <w:spacing w:line="360" w:lineRule="auto"/>
        <w:contextualSpacing/>
        <w:jc w:val="both"/>
        <w:rPr>
          <w:rFonts w:cs="Times New Roman"/>
          <w:i/>
          <w:iCs/>
          <w:sz w:val="26"/>
          <w:szCs w:val="26"/>
          <w:lang w:val="vi-VN"/>
        </w:rPr>
      </w:pPr>
      <w:r w:rsidRPr="00A475E3">
        <w:rPr>
          <w:rFonts w:cs="Times New Roman"/>
          <w:i/>
          <w:iCs/>
          <w:sz w:val="26"/>
          <w:szCs w:val="26"/>
          <w:lang w:val="vi-VN"/>
        </w:rPr>
        <w:t>Xét nghiệm tổng quát:</w:t>
      </w:r>
    </w:p>
    <w:p w14:paraId="4EEF04FF"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Tổng phân tích tế bào máu.</w:t>
      </w:r>
    </w:p>
    <w:p w14:paraId="429F7A49"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Gluose máu, ion đồ.</w:t>
      </w:r>
    </w:p>
    <w:p w14:paraId="7B231F94"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Chức năng gan, thận</w:t>
      </w:r>
    </w:p>
    <w:p w14:paraId="0D7F6189"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lastRenderedPageBreak/>
        <w:t>CRP</w:t>
      </w:r>
    </w:p>
    <w:p w14:paraId="6ACD867B" w14:textId="77777777" w:rsidR="002B17D1" w:rsidRPr="00A475E3" w:rsidRDefault="002B17D1" w:rsidP="00A475E3">
      <w:pPr>
        <w:numPr>
          <w:ilvl w:val="2"/>
          <w:numId w:val="38"/>
        </w:numPr>
        <w:spacing w:line="360" w:lineRule="auto"/>
        <w:contextualSpacing/>
        <w:jc w:val="both"/>
        <w:rPr>
          <w:rFonts w:cs="Times New Roman"/>
          <w:i/>
          <w:iCs/>
          <w:sz w:val="26"/>
          <w:szCs w:val="26"/>
          <w:lang w:val="vi-VN"/>
        </w:rPr>
      </w:pPr>
      <w:r w:rsidRPr="00A475E3">
        <w:rPr>
          <w:rFonts w:cs="Times New Roman"/>
          <w:i/>
          <w:iCs/>
          <w:sz w:val="26"/>
          <w:szCs w:val="26"/>
          <w:lang w:val="vi-VN"/>
        </w:rPr>
        <w:t>Hình ảnh học:</w:t>
      </w:r>
    </w:p>
    <w:p w14:paraId="69AD01FC"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X- quang phổi, bụng: chỉ 70% thủng tạng rỗng có hình ảnh liềm hơi dưới hoành, dày thành lá phúc mạc.</w:t>
      </w:r>
    </w:p>
    <w:p w14:paraId="2D321091"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Siêu âm bụng tổng quát: nhanh, rẻ, nhạy, hỗ trợ chọc dò dịch ổ bụng.</w:t>
      </w:r>
    </w:p>
    <w:p w14:paraId="74B2535A"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CT- scan bụng: có giá trị rất cao trong chẩn đoán, đánh giá mức độ, định hướng điều trị, phương pháp can thiệp, theo dõi sau mổ.</w:t>
      </w:r>
    </w:p>
    <w:p w14:paraId="7834AB3D"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MRI: thực hiện khi BN có chống chỉ định với CT scan bụng.</w:t>
      </w:r>
    </w:p>
    <w:p w14:paraId="179A33A1" w14:textId="77777777" w:rsidR="002B17D1" w:rsidRPr="00A475E3" w:rsidRDefault="002B17D1" w:rsidP="00A475E3">
      <w:pPr>
        <w:numPr>
          <w:ilvl w:val="2"/>
          <w:numId w:val="38"/>
        </w:numPr>
        <w:spacing w:line="360" w:lineRule="auto"/>
        <w:contextualSpacing/>
        <w:jc w:val="both"/>
        <w:rPr>
          <w:rFonts w:cs="Times New Roman"/>
          <w:i/>
          <w:iCs/>
          <w:sz w:val="26"/>
          <w:szCs w:val="26"/>
          <w:lang w:val="vi-VN"/>
        </w:rPr>
      </w:pPr>
      <w:r w:rsidRPr="00A475E3">
        <w:rPr>
          <w:rFonts w:cs="Times New Roman"/>
          <w:i/>
          <w:iCs/>
          <w:sz w:val="26"/>
          <w:szCs w:val="26"/>
          <w:lang w:val="vi-VN"/>
        </w:rPr>
        <w:t>Nội soi ổ bụng chẩn đoán:</w:t>
      </w:r>
    </w:p>
    <w:p w14:paraId="11BB73B2"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Thực hiện trong những trường hợp phúc tạp, không xác định rõ nguyên nhân gây viêm phúc mạc.</w:t>
      </w:r>
    </w:p>
    <w:p w14:paraId="5F521CB9"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Nội soi ổ bụng chẩn đoán có thể thám sát và xử trí được thương tổn.</w:t>
      </w:r>
    </w:p>
    <w:p w14:paraId="4A92BD42" w14:textId="6C24D3B9" w:rsidR="002B17D1" w:rsidRPr="00A475E3" w:rsidRDefault="002B17D1" w:rsidP="00A475E3">
      <w:pPr>
        <w:pStyle w:val="ListParagraph"/>
        <w:spacing w:after="0" w:line="360" w:lineRule="auto"/>
        <w:ind w:left="426"/>
        <w:jc w:val="both"/>
        <w:rPr>
          <w:rFonts w:cs="Times New Roman"/>
          <w:b/>
          <w:bCs/>
          <w:sz w:val="26"/>
          <w:szCs w:val="26"/>
        </w:rPr>
      </w:pPr>
    </w:p>
    <w:p w14:paraId="25C83EBA" w14:textId="5F433912"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NGUYÊN NHÂN</w:t>
      </w:r>
    </w:p>
    <w:p w14:paraId="38FCA64B"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b/>
          <w:bCs/>
          <w:sz w:val="26"/>
          <w:szCs w:val="26"/>
        </w:rPr>
        <w:t xml:space="preserve"> </w:t>
      </w:r>
      <w:r w:rsidRPr="00A475E3">
        <w:rPr>
          <w:rFonts w:cs="Times New Roman"/>
          <w:sz w:val="26"/>
          <w:szCs w:val="26"/>
          <w:lang w:val="vi-VN"/>
        </w:rPr>
        <w:t>Những nguyên nhân gây ra viêm phúc mạc thứ phát thường gặp:</w:t>
      </w:r>
    </w:p>
    <w:p w14:paraId="4F8455A6"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Viêm ruột thừa vỡ.</w:t>
      </w:r>
    </w:p>
    <w:p w14:paraId="22D6A94F"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Viêm túi thừa merkel hay đại tràng vỡ.</w:t>
      </w:r>
    </w:p>
    <w:p w14:paraId="2029F3AC"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Thủng dạ dày.</w:t>
      </w:r>
    </w:p>
    <w:p w14:paraId="0475DB44"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Thủng ruột non.</w:t>
      </w:r>
    </w:p>
    <w:p w14:paraId="386961A5"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U đại tràng hoại tử thủng.</w:t>
      </w:r>
    </w:p>
    <w:p w14:paraId="3DD3DBA5"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Những bệnh lý của đường tiêu hoá như Crohn.</w:t>
      </w:r>
    </w:p>
    <w:p w14:paraId="039E2794"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Viêm tuỵ</w:t>
      </w:r>
    </w:p>
    <w:p w14:paraId="65611C0D"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Bệnh lý về đường mật và gan.</w:t>
      </w:r>
    </w:p>
    <w:p w14:paraId="597DFCE8"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Bệnh lý nhiễm trùng từ phần phụ.</w:t>
      </w:r>
    </w:p>
    <w:p w14:paraId="515C367C"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Phẫu thuật, thủ thuật vùng bụng.</w:t>
      </w:r>
    </w:p>
    <w:p w14:paraId="59A30398"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Chấn thương, vết thương thấu bụng.</w:t>
      </w:r>
    </w:p>
    <w:p w14:paraId="30F14B32" w14:textId="5DCDC22C" w:rsidR="002B17D1" w:rsidRPr="00A475E3" w:rsidRDefault="002B17D1" w:rsidP="00A475E3">
      <w:pPr>
        <w:pStyle w:val="ListParagraph"/>
        <w:spacing w:before="120" w:after="0" w:line="360" w:lineRule="auto"/>
        <w:ind w:left="426"/>
        <w:jc w:val="both"/>
        <w:rPr>
          <w:rFonts w:cs="Times New Roman"/>
          <w:b/>
          <w:bCs/>
          <w:sz w:val="26"/>
          <w:szCs w:val="26"/>
        </w:rPr>
      </w:pPr>
    </w:p>
    <w:p w14:paraId="42713DF4" w14:textId="7F4952DD"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lastRenderedPageBreak/>
        <w:t>CHẨN ĐOÁN</w:t>
      </w:r>
    </w:p>
    <w:p w14:paraId="40C98A5E" w14:textId="77777777" w:rsidR="002B17D1" w:rsidRPr="00A475E3" w:rsidRDefault="002B17D1" w:rsidP="00A475E3">
      <w:pPr>
        <w:pStyle w:val="NormalWeb"/>
        <w:numPr>
          <w:ilvl w:val="1"/>
          <w:numId w:val="39"/>
        </w:numPr>
        <w:shd w:val="clear" w:color="auto" w:fill="FFFFFF"/>
        <w:overflowPunct w:val="0"/>
        <w:spacing w:beforeAutospacing="0" w:afterAutospacing="0" w:line="360" w:lineRule="auto"/>
        <w:ind w:left="1088" w:hanging="708"/>
        <w:jc w:val="both"/>
        <w:rPr>
          <w:rFonts w:eastAsia="Segoe UI"/>
          <w:b/>
          <w:bCs/>
          <w:sz w:val="26"/>
          <w:szCs w:val="26"/>
        </w:rPr>
      </w:pPr>
      <w:r w:rsidRPr="00A475E3">
        <w:rPr>
          <w:b/>
          <w:bCs/>
          <w:sz w:val="26"/>
          <w:szCs w:val="26"/>
        </w:rPr>
        <w:t xml:space="preserve"> </w:t>
      </w:r>
      <w:r w:rsidRPr="00A475E3">
        <w:rPr>
          <w:rFonts w:eastAsia="Segoe UI"/>
          <w:b/>
          <w:bCs/>
          <w:color w:val="000000"/>
          <w:sz w:val="26"/>
          <w:szCs w:val="26"/>
          <w:shd w:val="clear" w:color="auto" w:fill="FFFFFF"/>
          <w:lang w:val="vi-VN"/>
        </w:rPr>
        <w:t>Ch</w:t>
      </w:r>
      <w:r w:rsidRPr="00A475E3">
        <w:rPr>
          <w:rFonts w:eastAsia="Segoe UI"/>
          <w:b/>
          <w:bCs/>
          <w:color w:val="000000"/>
          <w:sz w:val="26"/>
          <w:szCs w:val="26"/>
          <w:shd w:val="clear" w:color="auto" w:fill="FFFFFF"/>
        </w:rPr>
        <w:t>ẩn đoán xác định dựa vào:</w:t>
      </w:r>
    </w:p>
    <w:p w14:paraId="0ECE0E52"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Hội chứng nhiễm khuẩn toàn thân</w:t>
      </w:r>
    </w:p>
    <w:p w14:paraId="12080EEC"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Có phản ứng cơ thành bụng.</w:t>
      </w:r>
    </w:p>
    <w:p w14:paraId="5A3130E0"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Rõ thì có co cứng cơ thành bụng (đến sớm, bệnh nhân trẻ khoẻ).</w:t>
      </w:r>
    </w:p>
    <w:p w14:paraId="2C2CE39C"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Dấu hiệu Blumberg dương tính.</w:t>
      </w:r>
    </w:p>
    <w:p w14:paraId="5124902B"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Thăm trực tràng, âm đạo túi cùng căng phồng và đau.</w:t>
      </w:r>
    </w:p>
    <w:p w14:paraId="02BB99D1" w14:textId="77777777" w:rsidR="002B17D1" w:rsidRPr="00A475E3" w:rsidRDefault="002B17D1" w:rsidP="00A475E3">
      <w:pPr>
        <w:pStyle w:val="NormalWeb"/>
        <w:numPr>
          <w:ilvl w:val="1"/>
          <w:numId w:val="39"/>
        </w:numPr>
        <w:shd w:val="clear" w:color="auto" w:fill="FFFFFF"/>
        <w:overflowPunct w:val="0"/>
        <w:spacing w:beforeAutospacing="0" w:afterAutospacing="0" w:line="360" w:lineRule="auto"/>
        <w:ind w:left="1088" w:hanging="708"/>
        <w:jc w:val="both"/>
        <w:rPr>
          <w:rFonts w:eastAsia="Segoe UI"/>
          <w:b/>
          <w:bCs/>
          <w:sz w:val="26"/>
          <w:szCs w:val="26"/>
          <w:shd w:val="clear" w:color="auto" w:fill="FFFFFF"/>
          <w:lang w:val="vi-VN"/>
        </w:rPr>
      </w:pPr>
      <w:r w:rsidRPr="00A475E3">
        <w:rPr>
          <w:rFonts w:eastAsia="Segoe UI"/>
          <w:b/>
          <w:bCs/>
          <w:color w:val="000000"/>
          <w:sz w:val="26"/>
          <w:szCs w:val="26"/>
          <w:shd w:val="clear" w:color="auto" w:fill="FFFFFF"/>
          <w:lang w:val="vi-VN"/>
        </w:rPr>
        <w:t>Chẩn đoán phân biệt:</w:t>
      </w:r>
    </w:p>
    <w:p w14:paraId="72089262"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i/>
          <w:iCs/>
          <w:sz w:val="26"/>
          <w:szCs w:val="26"/>
        </w:rPr>
      </w:pPr>
      <w:r w:rsidRPr="00A475E3">
        <w:rPr>
          <w:rStyle w:val="Emphasis"/>
          <w:rFonts w:eastAsia="Segoe UI"/>
          <w:i w:val="0"/>
          <w:iCs w:val="0"/>
          <w:sz w:val="26"/>
          <w:szCs w:val="26"/>
          <w:shd w:val="clear" w:color="auto" w:fill="FFFFFF"/>
        </w:rPr>
        <w:t>Đến sớm với các cơn đau:</w:t>
      </w:r>
    </w:p>
    <w:p w14:paraId="4DE4A0EE"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lang w:val="vi-VN"/>
        </w:rPr>
        <w:t>+</w:t>
      </w:r>
      <w:r w:rsidRPr="00A475E3">
        <w:rPr>
          <w:rFonts w:eastAsia="Segoe UI"/>
          <w:color w:val="000000"/>
          <w:sz w:val="26"/>
          <w:szCs w:val="26"/>
          <w:shd w:val="clear" w:color="auto" w:fill="FFFFFF"/>
        </w:rPr>
        <w:t xml:space="preserve"> Viêm loét dạ dày tá tràng.</w:t>
      </w:r>
    </w:p>
    <w:p w14:paraId="56FEA772"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lang w:val="vi-VN"/>
        </w:rPr>
        <w:t xml:space="preserve">+ </w:t>
      </w:r>
      <w:r w:rsidRPr="00A475E3">
        <w:rPr>
          <w:rFonts w:eastAsia="Segoe UI"/>
          <w:color w:val="000000"/>
          <w:sz w:val="26"/>
          <w:szCs w:val="26"/>
          <w:shd w:val="clear" w:color="auto" w:fill="FFFFFF"/>
        </w:rPr>
        <w:t>Quặn thận.</w:t>
      </w:r>
    </w:p>
    <w:p w14:paraId="026AAA38"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lang w:val="vi-VN"/>
        </w:rPr>
        <w:t xml:space="preserve">+ </w:t>
      </w:r>
      <w:r w:rsidRPr="00A475E3">
        <w:rPr>
          <w:rFonts w:eastAsia="Segoe UI"/>
          <w:color w:val="000000"/>
          <w:sz w:val="26"/>
          <w:szCs w:val="26"/>
          <w:shd w:val="clear" w:color="auto" w:fill="FFFFFF"/>
        </w:rPr>
        <w:t>Quặn gan.</w:t>
      </w:r>
    </w:p>
    <w:p w14:paraId="5110C5BD" w14:textId="77777777" w:rsidR="002B17D1" w:rsidRPr="00A475E3" w:rsidRDefault="002B17D1" w:rsidP="00A475E3">
      <w:pPr>
        <w:pStyle w:val="NormalWeb"/>
        <w:shd w:val="clear" w:color="auto" w:fill="FFFFFF"/>
        <w:overflowPunct w:val="0"/>
        <w:spacing w:beforeAutospacing="0" w:afterAutospacing="0" w:line="360" w:lineRule="auto"/>
        <w:ind w:left="720"/>
        <w:jc w:val="both"/>
        <w:rPr>
          <w:rStyle w:val="Emphasis"/>
          <w:rFonts w:eastAsia="Segoe UI"/>
          <w:sz w:val="26"/>
          <w:szCs w:val="26"/>
          <w:shd w:val="clear" w:color="auto" w:fill="FFFFFF"/>
          <w:lang w:val="vi-VN"/>
        </w:rPr>
      </w:pPr>
      <w:r w:rsidRPr="00A475E3">
        <w:rPr>
          <w:rStyle w:val="Emphasis"/>
          <w:rFonts w:eastAsia="Segoe UI"/>
          <w:i w:val="0"/>
          <w:iCs w:val="0"/>
          <w:sz w:val="26"/>
          <w:szCs w:val="26"/>
          <w:shd w:val="clear" w:color="auto" w:fill="FFFFFF"/>
        </w:rPr>
        <w:t>Đến muộn</w:t>
      </w:r>
      <w:r w:rsidRPr="00A475E3">
        <w:rPr>
          <w:rStyle w:val="Emphasis"/>
          <w:rFonts w:eastAsia="Segoe UI"/>
          <w:i w:val="0"/>
          <w:iCs w:val="0"/>
          <w:sz w:val="26"/>
          <w:szCs w:val="26"/>
          <w:shd w:val="clear" w:color="auto" w:fill="FFFFFF"/>
          <w:lang w:val="vi-VN"/>
        </w:rPr>
        <w:t>:</w:t>
      </w:r>
    </w:p>
    <w:p w14:paraId="0B7EC1A0"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shd w:val="clear" w:color="auto" w:fill="FFFFFF"/>
        </w:rPr>
      </w:pPr>
      <w:r w:rsidRPr="00A475E3">
        <w:rPr>
          <w:rFonts w:eastAsia="Segoe UI"/>
          <w:color w:val="000000"/>
          <w:sz w:val="26"/>
          <w:szCs w:val="26"/>
          <w:shd w:val="clear" w:color="auto" w:fill="FFFFFF"/>
          <w:lang w:val="vi-VN"/>
        </w:rPr>
        <w:t>+ T</w:t>
      </w:r>
      <w:r w:rsidRPr="00A475E3">
        <w:rPr>
          <w:rFonts w:eastAsia="Segoe UI"/>
          <w:color w:val="000000"/>
          <w:sz w:val="26"/>
          <w:szCs w:val="26"/>
          <w:shd w:val="clear" w:color="auto" w:fill="FFFFFF"/>
        </w:rPr>
        <w:t>ắc ruột</w:t>
      </w:r>
      <w:r w:rsidRPr="00A475E3">
        <w:rPr>
          <w:rFonts w:eastAsia="Segoe UI"/>
          <w:color w:val="000000"/>
          <w:sz w:val="26"/>
          <w:szCs w:val="26"/>
          <w:shd w:val="clear" w:color="auto" w:fill="FFFFFF"/>
          <w:lang w:val="vi-VN"/>
        </w:rPr>
        <w:t xml:space="preserve">: với biểu hiện lâm sàng là </w:t>
      </w:r>
      <w:r w:rsidRPr="00A475E3">
        <w:rPr>
          <w:rFonts w:eastAsia="Segoe UI"/>
          <w:color w:val="000000"/>
          <w:sz w:val="26"/>
          <w:szCs w:val="26"/>
          <w:shd w:val="clear" w:color="auto" w:fill="FFFFFF"/>
        </w:rPr>
        <w:t>đau t</w:t>
      </w:r>
      <w:r w:rsidRPr="00A475E3">
        <w:rPr>
          <w:rFonts w:eastAsia="Segoe UI"/>
          <w:color w:val="000000"/>
          <w:sz w:val="26"/>
          <w:szCs w:val="26"/>
          <w:shd w:val="clear" w:color="auto" w:fill="FFFFFF"/>
          <w:lang w:val="vi-VN"/>
        </w:rPr>
        <w:t>ừng</w:t>
      </w:r>
      <w:r w:rsidRPr="00A475E3">
        <w:rPr>
          <w:rFonts w:eastAsia="Segoe UI"/>
          <w:color w:val="000000"/>
          <w:sz w:val="26"/>
          <w:szCs w:val="26"/>
          <w:shd w:val="clear" w:color="auto" w:fill="FFFFFF"/>
        </w:rPr>
        <w:t xml:space="preserve"> cơn, Xquang</w:t>
      </w:r>
      <w:r w:rsidRPr="00A475E3">
        <w:rPr>
          <w:rFonts w:eastAsia="Segoe UI"/>
          <w:color w:val="000000"/>
          <w:sz w:val="26"/>
          <w:szCs w:val="26"/>
          <w:shd w:val="clear" w:color="auto" w:fill="FFFFFF"/>
          <w:lang w:val="vi-VN"/>
        </w:rPr>
        <w:t xml:space="preserve"> </w:t>
      </w:r>
      <w:r w:rsidRPr="00A475E3">
        <w:rPr>
          <w:rFonts w:eastAsia="Segoe UI"/>
          <w:color w:val="000000"/>
          <w:sz w:val="26"/>
          <w:szCs w:val="26"/>
          <w:shd w:val="clear" w:color="auto" w:fill="FFFFFF"/>
        </w:rPr>
        <w:t>có mức nước – hơi, nghe còn nhu động ruột.</w:t>
      </w:r>
    </w:p>
    <w:p w14:paraId="18D6D911" w14:textId="77777777" w:rsidR="002B17D1" w:rsidRPr="00A475E3" w:rsidRDefault="002B17D1" w:rsidP="00A475E3">
      <w:pPr>
        <w:pStyle w:val="NormalWeb"/>
        <w:numPr>
          <w:ilvl w:val="1"/>
          <w:numId w:val="39"/>
        </w:numPr>
        <w:shd w:val="clear" w:color="auto" w:fill="FFFFFF"/>
        <w:overflowPunct w:val="0"/>
        <w:spacing w:beforeAutospacing="0" w:afterAutospacing="0" w:line="360" w:lineRule="auto"/>
        <w:ind w:left="1088" w:hanging="708"/>
        <w:jc w:val="both"/>
        <w:rPr>
          <w:rFonts w:eastAsia="Segoe UI"/>
          <w:b/>
          <w:bCs/>
          <w:sz w:val="26"/>
          <w:szCs w:val="26"/>
          <w:shd w:val="clear" w:color="auto" w:fill="FFFFFF"/>
          <w:lang w:val="vi-VN"/>
        </w:rPr>
      </w:pPr>
      <w:r w:rsidRPr="00A475E3">
        <w:rPr>
          <w:rFonts w:eastAsia="Segoe UI"/>
          <w:b/>
          <w:bCs/>
          <w:color w:val="000000"/>
          <w:sz w:val="26"/>
          <w:szCs w:val="26"/>
          <w:shd w:val="clear" w:color="auto" w:fill="FFFFFF"/>
          <w:lang w:val="vi-VN"/>
        </w:rPr>
        <w:t xml:space="preserve">Chẩn đoán nguyên nhân: </w:t>
      </w:r>
      <w:r w:rsidRPr="00A475E3">
        <w:rPr>
          <w:rFonts w:eastAsia="Segoe UI"/>
          <w:color w:val="000000"/>
          <w:sz w:val="26"/>
          <w:szCs w:val="26"/>
          <w:shd w:val="clear" w:color="auto" w:fill="FFFFFF"/>
          <w:lang w:val="vi-VN"/>
        </w:rPr>
        <w:t>cần dựa vào</w:t>
      </w:r>
      <w:r w:rsidRPr="00A475E3">
        <w:rPr>
          <w:rFonts w:eastAsia="Segoe UI"/>
          <w:b/>
          <w:bCs/>
          <w:color w:val="000000"/>
          <w:sz w:val="26"/>
          <w:szCs w:val="26"/>
          <w:shd w:val="clear" w:color="auto" w:fill="FFFFFF"/>
          <w:lang w:val="vi-VN"/>
        </w:rPr>
        <w:t>:</w:t>
      </w:r>
    </w:p>
    <w:p w14:paraId="05520EA9"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Tiền sử.</w:t>
      </w:r>
    </w:p>
    <w:p w14:paraId="380926B0" w14:textId="77777777" w:rsidR="002B17D1" w:rsidRPr="00A475E3" w:rsidRDefault="002B17D1" w:rsidP="00A475E3">
      <w:pPr>
        <w:pStyle w:val="NormalWeb"/>
        <w:shd w:val="clear" w:color="auto" w:fill="FFFFFF"/>
        <w:overflowPunct w:val="0"/>
        <w:spacing w:beforeAutospacing="0" w:afterAutospacing="0" w:line="360" w:lineRule="auto"/>
        <w:ind w:left="720"/>
        <w:jc w:val="both"/>
        <w:rPr>
          <w:rFonts w:eastAsia="Segoe UI"/>
          <w:sz w:val="26"/>
          <w:szCs w:val="26"/>
        </w:rPr>
      </w:pPr>
      <w:r w:rsidRPr="00A475E3">
        <w:rPr>
          <w:rFonts w:eastAsia="Segoe UI"/>
          <w:color w:val="000000"/>
          <w:sz w:val="26"/>
          <w:szCs w:val="26"/>
          <w:shd w:val="clear" w:color="auto" w:fill="FFFFFF"/>
        </w:rPr>
        <w:t>+ Tính chất đau và vị trí đau ban đầu …</w:t>
      </w:r>
    </w:p>
    <w:p w14:paraId="3AFCD6F4" w14:textId="671FFCA6" w:rsidR="002B17D1" w:rsidRPr="00A475E3" w:rsidRDefault="002B17D1" w:rsidP="00A475E3">
      <w:pPr>
        <w:pStyle w:val="NormalWeb"/>
        <w:shd w:val="clear" w:color="auto" w:fill="FFFFFF"/>
        <w:overflowPunct w:val="0"/>
        <w:spacing w:beforeAutospacing="0" w:afterAutospacing="0" w:line="360" w:lineRule="auto"/>
        <w:ind w:left="720"/>
        <w:jc w:val="both"/>
        <w:rPr>
          <w:rFonts w:eastAsiaTheme="minorHAnsi"/>
          <w:b/>
          <w:sz w:val="26"/>
          <w:szCs w:val="26"/>
          <w:lang w:val="vi-VN"/>
        </w:rPr>
      </w:pPr>
      <w:r w:rsidRPr="00A475E3">
        <w:rPr>
          <w:rFonts w:eastAsia="Segoe UI"/>
          <w:color w:val="000000"/>
          <w:sz w:val="26"/>
          <w:szCs w:val="26"/>
          <w:shd w:val="clear" w:color="auto" w:fill="FFFFFF"/>
        </w:rPr>
        <w:t>+ Cần chú ý những nguyên nhân thường gặp trên lâm sàng trước (viêm ruột</w:t>
      </w:r>
      <w:r w:rsidRPr="00A475E3">
        <w:rPr>
          <w:rFonts w:eastAsia="Segoe UI"/>
          <w:color w:val="000000"/>
          <w:sz w:val="26"/>
          <w:szCs w:val="26"/>
          <w:shd w:val="clear" w:color="auto" w:fill="FFFFFF"/>
          <w:lang w:val="vi-VN"/>
        </w:rPr>
        <w:t xml:space="preserve"> </w:t>
      </w:r>
      <w:r w:rsidRPr="00A475E3">
        <w:rPr>
          <w:rFonts w:eastAsia="Segoe UI"/>
          <w:color w:val="000000"/>
          <w:sz w:val="26"/>
          <w:szCs w:val="26"/>
          <w:shd w:val="clear" w:color="auto" w:fill="FFFFFF"/>
        </w:rPr>
        <w:t>thừa cấp vỡ, thủng ổ loét dạ dày tá tràng, tắc mật do sỏi …).</w:t>
      </w:r>
    </w:p>
    <w:p w14:paraId="0B70B6A5" w14:textId="32334153"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ĐIỀU TRỊ</w:t>
      </w:r>
    </w:p>
    <w:p w14:paraId="0019C298" w14:textId="77777777" w:rsidR="002B17D1" w:rsidRPr="00A475E3" w:rsidRDefault="002B17D1" w:rsidP="00A475E3">
      <w:pPr>
        <w:spacing w:line="360" w:lineRule="auto"/>
        <w:ind w:left="480"/>
        <w:contextualSpacing/>
        <w:jc w:val="both"/>
        <w:rPr>
          <w:rFonts w:cs="Times New Roman"/>
          <w:b/>
          <w:color w:val="000000" w:themeColor="text1"/>
          <w:sz w:val="26"/>
          <w:szCs w:val="26"/>
          <w:lang w:val="vi-VN"/>
        </w:rPr>
      </w:pPr>
      <w:r w:rsidRPr="00A475E3">
        <w:rPr>
          <w:rFonts w:cs="Times New Roman"/>
          <w:b/>
          <w:bCs/>
          <w:sz w:val="26"/>
          <w:szCs w:val="26"/>
        </w:rPr>
        <w:t xml:space="preserve"> </w:t>
      </w:r>
      <w:r w:rsidRPr="00A475E3">
        <w:rPr>
          <w:rFonts w:eastAsia="Segoe UI" w:cs="Times New Roman"/>
          <w:color w:val="000000" w:themeColor="text1"/>
          <w:sz w:val="26"/>
          <w:szCs w:val="26"/>
          <w:shd w:val="clear" w:color="auto" w:fill="FFFFFF"/>
        </w:rPr>
        <w:t>Nguyên tắc</w:t>
      </w:r>
      <w:r w:rsidRPr="00A475E3">
        <w:rPr>
          <w:rFonts w:eastAsia="Segoe UI" w:cs="Times New Roman"/>
          <w:color w:val="000000" w:themeColor="text1"/>
          <w:sz w:val="26"/>
          <w:szCs w:val="26"/>
          <w:shd w:val="clear" w:color="auto" w:fill="FFFFFF"/>
          <w:lang w:val="vi-VN"/>
        </w:rPr>
        <w:t xml:space="preserve"> điều trị</w:t>
      </w:r>
      <w:r w:rsidRPr="00A475E3">
        <w:rPr>
          <w:rFonts w:eastAsia="Segoe UI" w:cs="Times New Roman"/>
          <w:color w:val="000000" w:themeColor="text1"/>
          <w:sz w:val="26"/>
          <w:szCs w:val="26"/>
          <w:shd w:val="clear" w:color="auto" w:fill="FFFFFF"/>
        </w:rPr>
        <w:t xml:space="preserve"> là phải điều trị ngoại khoa kết hợp với hồi sức ngoại khoa tích cực.</w:t>
      </w:r>
    </w:p>
    <w:p w14:paraId="774AE1A9" w14:textId="77777777" w:rsidR="002B17D1" w:rsidRPr="00A475E3" w:rsidRDefault="002B17D1" w:rsidP="00A475E3">
      <w:pPr>
        <w:numPr>
          <w:ilvl w:val="1"/>
          <w:numId w:val="40"/>
        </w:numPr>
        <w:spacing w:line="360" w:lineRule="auto"/>
        <w:ind w:left="1088" w:hanging="708"/>
        <w:contextualSpacing/>
        <w:jc w:val="both"/>
        <w:rPr>
          <w:rFonts w:cs="Times New Roman"/>
          <w:b/>
          <w:bCs/>
          <w:sz w:val="26"/>
          <w:szCs w:val="26"/>
          <w:lang w:val="vi-VN"/>
        </w:rPr>
      </w:pPr>
      <w:r w:rsidRPr="00A475E3">
        <w:rPr>
          <w:rFonts w:cs="Times New Roman"/>
          <w:b/>
          <w:bCs/>
          <w:sz w:val="26"/>
          <w:szCs w:val="26"/>
          <w:lang w:val="vi-VN"/>
        </w:rPr>
        <w:t>Hồi sức trước mổ:</w:t>
      </w:r>
    </w:p>
    <w:p w14:paraId="0EC00330"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Hồi sức tuần hoàn.</w:t>
      </w:r>
    </w:p>
    <w:p w14:paraId="77471430"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Chỉnh rối loạn điện giải, hạ sốt.</w:t>
      </w:r>
    </w:p>
    <w:p w14:paraId="7CDE67C6"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Hội sức thận.</w:t>
      </w:r>
    </w:p>
    <w:p w14:paraId="7B401E52"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Chống nhiễm khuẫn: tuỳ thuộc vào từng trường hợp cụ thể để sử dụng kháng sinh phù hợp.</w:t>
      </w:r>
    </w:p>
    <w:p w14:paraId="65D838AE"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lastRenderedPageBreak/>
        <w:t>Cephalosporin thế hệ thứ 3,4.</w:t>
      </w:r>
    </w:p>
    <w:p w14:paraId="33036605"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Metronidazole 1-1,5g/ ngày.</w:t>
      </w:r>
    </w:p>
    <w:p w14:paraId="246D9C7E"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Xem xét có thể sử dụng khám sinh mạnh ngày từ đầu nếu bệnh nhân có dấu hiệu shock nhiễm trùng hay thuộc nhóm nguy cơ 2 trở lên: nhóm Aminoglycoside, nhóm Carbapenem.</w:t>
      </w:r>
    </w:p>
    <w:p w14:paraId="1C195CFA" w14:textId="77777777" w:rsidR="002B17D1" w:rsidRPr="00A475E3" w:rsidRDefault="002B17D1" w:rsidP="00A475E3">
      <w:pPr>
        <w:numPr>
          <w:ilvl w:val="1"/>
          <w:numId w:val="40"/>
        </w:numPr>
        <w:spacing w:line="360" w:lineRule="auto"/>
        <w:ind w:left="1088" w:hanging="708"/>
        <w:contextualSpacing/>
        <w:jc w:val="both"/>
        <w:rPr>
          <w:rFonts w:cs="Times New Roman"/>
          <w:b/>
          <w:bCs/>
          <w:sz w:val="26"/>
          <w:szCs w:val="26"/>
          <w:lang w:val="vi-VN"/>
        </w:rPr>
      </w:pPr>
      <w:r w:rsidRPr="00A475E3">
        <w:rPr>
          <w:rFonts w:cs="Times New Roman"/>
          <w:b/>
          <w:bCs/>
          <w:sz w:val="26"/>
          <w:szCs w:val="26"/>
          <w:lang w:val="vi-VN"/>
        </w:rPr>
        <w:t>Phẫu thuật, thủ thuật:</w:t>
      </w:r>
    </w:p>
    <w:p w14:paraId="14109613"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Can thiệp càng sớm càng tốt, tuy nhiên cũng phải xem xét khi đã điều chỉnh tương đối các rối loạn chức năng và bệnh lý đi kèm.</w:t>
      </w:r>
    </w:p>
    <w:p w14:paraId="5B5A13AB"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Các phương pháp can thiệp rất khác nhau tuỳ thuộc vào nguyên nhân của viêm phúc mạc.</w:t>
      </w:r>
    </w:p>
    <w:p w14:paraId="29B16CE0" w14:textId="77777777" w:rsidR="002B17D1" w:rsidRPr="00A475E3" w:rsidRDefault="002B17D1" w:rsidP="00A475E3">
      <w:pPr>
        <w:numPr>
          <w:ilvl w:val="2"/>
          <w:numId w:val="41"/>
        </w:numPr>
        <w:spacing w:line="360" w:lineRule="auto"/>
        <w:ind w:left="1633" w:hanging="853"/>
        <w:contextualSpacing/>
        <w:jc w:val="both"/>
        <w:rPr>
          <w:rFonts w:cs="Times New Roman"/>
          <w:i/>
          <w:iCs/>
          <w:sz w:val="26"/>
          <w:szCs w:val="26"/>
          <w:lang w:val="vi-VN"/>
        </w:rPr>
      </w:pPr>
      <w:r w:rsidRPr="00A475E3">
        <w:rPr>
          <w:rFonts w:cs="Times New Roman"/>
          <w:i/>
          <w:iCs/>
          <w:sz w:val="26"/>
          <w:szCs w:val="26"/>
          <w:lang w:val="vi-VN"/>
        </w:rPr>
        <w:t>Chọc dò kết hợp dẫn lưu ổ bụng:</w:t>
      </w:r>
    </w:p>
    <w:p w14:paraId="16AA9A7B"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Một phương pháp chẩn đoán kết hợp với điều trị:</w:t>
      </w:r>
    </w:p>
    <w:p w14:paraId="29F510A4"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Bệnh lý: áp xe ổ bụng do nhiều nguyên nhân khác nhau: áp xe ruột thừa, áp xe túi thừa đại tràng thủng, áp xe tồn lưu sau mổ, viêm đường mật, áp xe túi mật…</w:t>
      </w:r>
    </w:p>
    <w:p w14:paraId="398C20A5" w14:textId="77777777" w:rsidR="002B17D1" w:rsidRPr="00A475E3" w:rsidRDefault="002B17D1" w:rsidP="00A475E3">
      <w:pPr>
        <w:numPr>
          <w:ilvl w:val="2"/>
          <w:numId w:val="41"/>
        </w:numPr>
        <w:spacing w:line="360" w:lineRule="auto"/>
        <w:ind w:left="1633" w:hanging="853"/>
        <w:contextualSpacing/>
        <w:jc w:val="both"/>
        <w:rPr>
          <w:rFonts w:cs="Times New Roman"/>
          <w:i/>
          <w:iCs/>
          <w:sz w:val="26"/>
          <w:szCs w:val="26"/>
          <w:lang w:val="vi-VN"/>
        </w:rPr>
      </w:pPr>
      <w:r w:rsidRPr="00A475E3">
        <w:rPr>
          <w:rFonts w:cs="Times New Roman"/>
          <w:i/>
          <w:iCs/>
          <w:sz w:val="26"/>
          <w:szCs w:val="26"/>
          <w:lang w:val="vi-VN"/>
        </w:rPr>
        <w:t>Phẫu thuật nội soi:</w:t>
      </w:r>
    </w:p>
    <w:p w14:paraId="4FCD3534"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Đây là phương pháp được chỉ định phổ biến trong hầu hết các trường hợp viêm phúc mạc thứ phát.</w:t>
      </w:r>
    </w:p>
    <w:p w14:paraId="0E7EEEE0"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Bệnh lý: viêm ruột thừa, viêm phúc mạc chậu do viêm phấn phụ, thủng tạng rỗng, chấn thương bụng, vết thương thấu bụng.</w:t>
      </w:r>
    </w:p>
    <w:p w14:paraId="369EB8D4"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Tuy nhiên có vài nhược điểm:</w:t>
      </w:r>
    </w:p>
    <w:p w14:paraId="0225725D"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Có khả năng làm phát tán vi khuẩn.</w:t>
      </w:r>
    </w:p>
    <w:p w14:paraId="71A108FD"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Thao tác khó khăn khi ruột chướng nhiều, hay tổn thương nằm vị trí khuất.</w:t>
      </w:r>
    </w:p>
    <w:p w14:paraId="49E2BC63"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Thời gian phẫu thuật.</w:t>
      </w:r>
    </w:p>
    <w:p w14:paraId="1A61F0B8"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Áp lực ổ bụng gây cản trở hô hấp và tuần hoàn.</w:t>
      </w:r>
    </w:p>
    <w:p w14:paraId="3A5C72A6" w14:textId="77777777" w:rsidR="002B17D1" w:rsidRPr="00A475E3" w:rsidRDefault="002B17D1" w:rsidP="00A475E3">
      <w:pPr>
        <w:numPr>
          <w:ilvl w:val="2"/>
          <w:numId w:val="41"/>
        </w:numPr>
        <w:spacing w:line="360" w:lineRule="auto"/>
        <w:ind w:left="1633" w:hanging="853"/>
        <w:contextualSpacing/>
        <w:jc w:val="both"/>
        <w:rPr>
          <w:rFonts w:cs="Times New Roman"/>
          <w:i/>
          <w:iCs/>
          <w:sz w:val="26"/>
          <w:szCs w:val="26"/>
          <w:lang w:val="vi-VN"/>
        </w:rPr>
      </w:pPr>
      <w:r w:rsidRPr="00A475E3">
        <w:rPr>
          <w:rFonts w:cs="Times New Roman"/>
          <w:i/>
          <w:iCs/>
          <w:sz w:val="26"/>
          <w:szCs w:val="26"/>
          <w:lang w:val="vi-VN"/>
        </w:rPr>
        <w:t>Phẫu thuật mở bụng:</w:t>
      </w:r>
    </w:p>
    <w:p w14:paraId="07A71FCD"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Giữ vai trò quan trọng trong nhưng trường hợp không thể thực hiện được bằng phẫu thuật nội soi hay BN chống chỉ định với phẫu thuật nội soi.</w:t>
      </w:r>
    </w:p>
    <w:p w14:paraId="317BB89E"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Tiến hành:</w:t>
      </w:r>
    </w:p>
    <w:p w14:paraId="72664143"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lastRenderedPageBreak/>
        <w:t>Ngõ vào: đường rạch da phải đảm bào dễ tìm nguyên nhân và dễ xử lý thương tổn, làm sạch được khoang bụng, tránh nguy cơ nhiễm trùng vết mổ.</w:t>
      </w:r>
    </w:p>
    <w:p w14:paraId="57E2AC90" w14:textId="77777777" w:rsidR="002B17D1" w:rsidRPr="00A475E3" w:rsidRDefault="002B17D1" w:rsidP="00A475E3">
      <w:pPr>
        <w:numPr>
          <w:ilvl w:val="1"/>
          <w:numId w:val="37"/>
        </w:numPr>
        <w:spacing w:line="360" w:lineRule="auto"/>
        <w:contextualSpacing/>
        <w:jc w:val="both"/>
        <w:rPr>
          <w:rFonts w:cs="Times New Roman"/>
          <w:sz w:val="26"/>
          <w:szCs w:val="26"/>
          <w:lang w:val="vi-VN"/>
        </w:rPr>
      </w:pPr>
      <w:r w:rsidRPr="00A475E3">
        <w:rPr>
          <w:rFonts w:cs="Times New Roman"/>
          <w:sz w:val="26"/>
          <w:szCs w:val="26"/>
          <w:lang w:val="vi-VN"/>
        </w:rPr>
        <w:t>Dẫn lưu, đóng bụng: phải đảm bào vệ sinh tốt đường mổ, khâu bụng mũi rời.</w:t>
      </w:r>
    </w:p>
    <w:p w14:paraId="2E02E8A8" w14:textId="77777777" w:rsidR="002B17D1" w:rsidRPr="00A475E3" w:rsidRDefault="002B17D1" w:rsidP="00A475E3">
      <w:pPr>
        <w:numPr>
          <w:ilvl w:val="1"/>
          <w:numId w:val="40"/>
        </w:numPr>
        <w:spacing w:line="360" w:lineRule="auto"/>
        <w:ind w:left="1088" w:hanging="708"/>
        <w:contextualSpacing/>
        <w:jc w:val="both"/>
        <w:rPr>
          <w:rFonts w:cs="Times New Roman"/>
          <w:b/>
          <w:bCs/>
          <w:sz w:val="26"/>
          <w:szCs w:val="26"/>
          <w:lang w:val="vi-VN"/>
        </w:rPr>
      </w:pPr>
      <w:r w:rsidRPr="00A475E3">
        <w:rPr>
          <w:rFonts w:cs="Times New Roman"/>
          <w:b/>
          <w:bCs/>
          <w:sz w:val="26"/>
          <w:szCs w:val="26"/>
          <w:lang w:val="vi-VN"/>
        </w:rPr>
        <w:t>Điều trị hậu phẫu:</w:t>
      </w:r>
    </w:p>
    <w:p w14:paraId="40A42E6D"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Tiếp tục hồi sức tuần hoàn sau mổ.</w:t>
      </w:r>
    </w:p>
    <w:p w14:paraId="7595EAAE"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Dinh dưỡng đường tĩnh mạch, khuyến kích dinh dưỡng sớm đường tiêu hoá.</w:t>
      </w:r>
    </w:p>
    <w:p w14:paraId="1359024F"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Chăm sóc vết thương.</w:t>
      </w:r>
    </w:p>
    <w:p w14:paraId="58BA5628" w14:textId="77777777" w:rsidR="002B17D1" w:rsidRPr="00A475E3" w:rsidRDefault="002B17D1" w:rsidP="00A475E3">
      <w:pPr>
        <w:numPr>
          <w:ilvl w:val="0"/>
          <w:numId w:val="37"/>
        </w:numPr>
        <w:spacing w:line="360" w:lineRule="auto"/>
        <w:contextualSpacing/>
        <w:jc w:val="both"/>
        <w:rPr>
          <w:rFonts w:cs="Times New Roman"/>
          <w:sz w:val="26"/>
          <w:szCs w:val="26"/>
          <w:lang w:val="vi-VN"/>
        </w:rPr>
      </w:pPr>
      <w:r w:rsidRPr="00A475E3">
        <w:rPr>
          <w:rFonts w:cs="Times New Roman"/>
          <w:sz w:val="26"/>
          <w:szCs w:val="26"/>
          <w:lang w:val="vi-VN"/>
        </w:rPr>
        <w:t>Vận động sớm sau mổ.</w:t>
      </w:r>
    </w:p>
    <w:p w14:paraId="735DD30F" w14:textId="1FF40321" w:rsidR="002B17D1" w:rsidRPr="00A475E3" w:rsidRDefault="002B17D1" w:rsidP="00A475E3">
      <w:pPr>
        <w:numPr>
          <w:ilvl w:val="0"/>
          <w:numId w:val="37"/>
        </w:numPr>
        <w:overflowPunct w:val="0"/>
        <w:spacing w:line="360" w:lineRule="auto"/>
        <w:contextualSpacing/>
        <w:jc w:val="both"/>
        <w:rPr>
          <w:rFonts w:cs="Times New Roman"/>
          <w:sz w:val="26"/>
          <w:szCs w:val="26"/>
          <w:lang w:val="vi-VN"/>
        </w:rPr>
      </w:pPr>
      <w:r w:rsidRPr="00A475E3">
        <w:rPr>
          <w:rFonts w:cs="Times New Roman"/>
          <w:sz w:val="26"/>
          <w:szCs w:val="26"/>
          <w:lang w:val="vi-VN"/>
        </w:rPr>
        <w:t>Tiếp tục kháng sinh điều trị tuỳ thuộc nguyên nhân viêm phúc mạc thứ phát và tình trạng ổ bụng ghi nhận trong mổ.</w:t>
      </w:r>
    </w:p>
    <w:p w14:paraId="1BDF09DC" w14:textId="6F28C5C1"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TIÊU CHUẨN NHẬP VIỆN</w:t>
      </w:r>
    </w:p>
    <w:p w14:paraId="0A3762DF" w14:textId="4B755BAF" w:rsidR="002B17D1" w:rsidRPr="00A475E3" w:rsidRDefault="002B17D1" w:rsidP="00A475E3">
      <w:pPr>
        <w:overflowPunct w:val="0"/>
        <w:spacing w:line="360" w:lineRule="auto"/>
        <w:ind w:left="480"/>
        <w:contextualSpacing/>
        <w:jc w:val="both"/>
        <w:rPr>
          <w:rFonts w:eastAsia="Calibri" w:cs="Times New Roman"/>
          <w:sz w:val="26"/>
          <w:szCs w:val="26"/>
          <w:lang w:val="vi-VN"/>
        </w:rPr>
      </w:pPr>
      <w:r w:rsidRPr="00A475E3">
        <w:rPr>
          <w:rFonts w:cs="Times New Roman"/>
          <w:b/>
          <w:bCs/>
          <w:sz w:val="26"/>
          <w:szCs w:val="26"/>
        </w:rPr>
        <w:t xml:space="preserve">- </w:t>
      </w:r>
      <w:r w:rsidRPr="00A475E3">
        <w:rPr>
          <w:rFonts w:eastAsia="Calibri" w:cs="Times New Roman"/>
          <w:sz w:val="26"/>
          <w:szCs w:val="26"/>
          <w:lang w:val="vi-VN"/>
        </w:rPr>
        <w:t>Đối với bệnh nhân có dấu hiệu nghi ngờ viêm phúc mạc là có chỉ định nhập viện để theo dõi và điều trị.</w:t>
      </w:r>
    </w:p>
    <w:p w14:paraId="5689F605" w14:textId="704B173F"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TIÊN LƯỢNG BIẾN CHỨNG</w:t>
      </w:r>
    </w:p>
    <w:p w14:paraId="6548859D" w14:textId="77777777" w:rsidR="002B17D1" w:rsidRPr="00A475E3" w:rsidRDefault="002B17D1" w:rsidP="00A475E3">
      <w:pPr>
        <w:overflowPunct w:val="0"/>
        <w:spacing w:line="360" w:lineRule="auto"/>
        <w:ind w:left="480"/>
        <w:contextualSpacing/>
        <w:jc w:val="both"/>
        <w:rPr>
          <w:rFonts w:eastAsia="Calibri" w:cs="Times New Roman"/>
          <w:sz w:val="26"/>
          <w:szCs w:val="26"/>
        </w:rPr>
      </w:pPr>
      <w:r w:rsidRPr="00A475E3">
        <w:rPr>
          <w:rFonts w:cs="Times New Roman"/>
          <w:b/>
          <w:bCs/>
          <w:sz w:val="26"/>
          <w:szCs w:val="26"/>
        </w:rPr>
        <w:t xml:space="preserve"> </w:t>
      </w:r>
      <w:r w:rsidRPr="00A475E3">
        <w:rPr>
          <w:rFonts w:eastAsia="Calibri" w:cs="Times New Roman"/>
          <w:sz w:val="26"/>
          <w:szCs w:val="26"/>
          <w:lang w:val="vi-VN"/>
        </w:rPr>
        <w:t xml:space="preserve">- </w:t>
      </w:r>
      <w:r w:rsidRPr="00A475E3">
        <w:rPr>
          <w:rFonts w:eastAsia="Calibri" w:cs="Times New Roman"/>
          <w:sz w:val="26"/>
          <w:szCs w:val="26"/>
        </w:rPr>
        <w:t>Nếu không được điều trị kịp thời, nhiễm trùng có thể đi vào máu và gây ra sốc, tổn thương các cơ quan khác. Bệnh có thể gây tử vong.</w:t>
      </w:r>
    </w:p>
    <w:p w14:paraId="2A3AC8CE" w14:textId="77777777" w:rsidR="002B17D1" w:rsidRPr="00A475E3" w:rsidRDefault="002B17D1" w:rsidP="00A475E3">
      <w:pPr>
        <w:overflowPunct w:val="0"/>
        <w:spacing w:line="360" w:lineRule="auto"/>
        <w:ind w:left="480"/>
        <w:contextualSpacing/>
        <w:jc w:val="both"/>
        <w:rPr>
          <w:rFonts w:eastAsia="Calibri" w:cs="Times New Roman"/>
          <w:sz w:val="26"/>
          <w:szCs w:val="26"/>
        </w:rPr>
      </w:pPr>
      <w:r w:rsidRPr="00A475E3">
        <w:rPr>
          <w:rFonts w:eastAsia="Calibri" w:cs="Times New Roman"/>
          <w:sz w:val="26"/>
          <w:szCs w:val="26"/>
          <w:lang w:val="vi-VN"/>
        </w:rPr>
        <w:t xml:space="preserve">- </w:t>
      </w:r>
      <w:r w:rsidRPr="00A475E3">
        <w:rPr>
          <w:rFonts w:eastAsia="Calibri" w:cs="Times New Roman"/>
          <w:sz w:val="26"/>
          <w:szCs w:val="26"/>
        </w:rPr>
        <w:t>Những biến chứng có thể gặp của viêm phúc mạc tiên phát bao gồm:</w:t>
      </w:r>
    </w:p>
    <w:p w14:paraId="2C36487A" w14:textId="77777777" w:rsidR="002B17D1" w:rsidRPr="00A475E3" w:rsidRDefault="002B17D1" w:rsidP="00A475E3">
      <w:pPr>
        <w:numPr>
          <w:ilvl w:val="0"/>
          <w:numId w:val="42"/>
        </w:numPr>
        <w:suppressAutoHyphens/>
        <w:overflowPunct w:val="0"/>
        <w:spacing w:after="0" w:line="360" w:lineRule="auto"/>
        <w:ind w:left="1196" w:hanging="476"/>
        <w:contextualSpacing/>
        <w:jc w:val="both"/>
        <w:rPr>
          <w:rFonts w:eastAsia="Calibri" w:cs="Times New Roman"/>
          <w:sz w:val="26"/>
          <w:szCs w:val="26"/>
        </w:rPr>
      </w:pPr>
      <w:r w:rsidRPr="00A475E3">
        <w:rPr>
          <w:rFonts w:eastAsia="Calibri" w:cs="Times New Roman"/>
          <w:sz w:val="26"/>
          <w:szCs w:val="26"/>
        </w:rPr>
        <w:t>Hội chứng não gan (mất chức năng não xảy ra khi gan không còn loại bỏ được các chất độc trong máu)</w:t>
      </w:r>
    </w:p>
    <w:p w14:paraId="3987284B" w14:textId="77777777" w:rsidR="002B17D1" w:rsidRPr="00A475E3" w:rsidRDefault="002B17D1" w:rsidP="00A475E3">
      <w:pPr>
        <w:numPr>
          <w:ilvl w:val="0"/>
          <w:numId w:val="42"/>
        </w:numPr>
        <w:suppressAutoHyphens/>
        <w:overflowPunct w:val="0"/>
        <w:spacing w:after="0" w:line="360" w:lineRule="auto"/>
        <w:ind w:left="1196" w:hanging="476"/>
        <w:contextualSpacing/>
        <w:jc w:val="both"/>
        <w:rPr>
          <w:rFonts w:eastAsia="Calibri" w:cs="Times New Roman"/>
          <w:sz w:val="26"/>
          <w:szCs w:val="26"/>
        </w:rPr>
      </w:pPr>
      <w:r w:rsidRPr="00A475E3">
        <w:rPr>
          <w:rFonts w:eastAsia="Calibri" w:cs="Times New Roman"/>
          <w:sz w:val="26"/>
          <w:szCs w:val="26"/>
        </w:rPr>
        <w:t>Hội chứng gan thận (là một tiến triển của suy thận)</w:t>
      </w:r>
    </w:p>
    <w:p w14:paraId="11219306" w14:textId="77777777" w:rsidR="002B17D1" w:rsidRPr="00A475E3" w:rsidRDefault="002B17D1" w:rsidP="00A475E3">
      <w:pPr>
        <w:numPr>
          <w:ilvl w:val="0"/>
          <w:numId w:val="42"/>
        </w:numPr>
        <w:suppressAutoHyphens/>
        <w:overflowPunct w:val="0"/>
        <w:spacing w:after="0" w:line="360" w:lineRule="auto"/>
        <w:ind w:left="1196" w:hanging="476"/>
        <w:contextualSpacing/>
        <w:jc w:val="both"/>
        <w:rPr>
          <w:rFonts w:eastAsia="Calibri" w:cs="Times New Roman"/>
          <w:sz w:val="26"/>
          <w:szCs w:val="26"/>
        </w:rPr>
      </w:pPr>
      <w:r w:rsidRPr="00A475E3">
        <w:rPr>
          <w:rFonts w:eastAsia="Calibri" w:cs="Times New Roman"/>
          <w:sz w:val="26"/>
          <w:szCs w:val="26"/>
        </w:rPr>
        <w:t>Sốc nhiễm khuẩn (là một phản ứng nặng của cơ thể xảy ra khi vi khuẩn xâm nhập vào máu)</w:t>
      </w:r>
    </w:p>
    <w:p w14:paraId="5012157C" w14:textId="77777777" w:rsidR="002B17D1" w:rsidRPr="00A475E3" w:rsidRDefault="002B17D1" w:rsidP="00A475E3">
      <w:pPr>
        <w:overflowPunct w:val="0"/>
        <w:spacing w:line="360" w:lineRule="auto"/>
        <w:ind w:left="480"/>
        <w:contextualSpacing/>
        <w:jc w:val="both"/>
        <w:rPr>
          <w:rFonts w:eastAsia="Calibri" w:cs="Times New Roman"/>
          <w:sz w:val="26"/>
          <w:szCs w:val="26"/>
        </w:rPr>
      </w:pPr>
      <w:r w:rsidRPr="00A475E3">
        <w:rPr>
          <w:rFonts w:eastAsia="Calibri" w:cs="Times New Roman"/>
          <w:sz w:val="26"/>
          <w:szCs w:val="26"/>
          <w:lang w:val="vi-VN"/>
        </w:rPr>
        <w:t xml:space="preserve">- </w:t>
      </w:r>
      <w:r w:rsidRPr="00A475E3">
        <w:rPr>
          <w:rFonts w:eastAsia="Calibri" w:cs="Times New Roman"/>
          <w:sz w:val="26"/>
          <w:szCs w:val="26"/>
        </w:rPr>
        <w:t>Những biến chứng của viêm phúc mạc thứ phát bao gồm:</w:t>
      </w:r>
    </w:p>
    <w:p w14:paraId="60CF1AC0" w14:textId="77777777" w:rsidR="002B17D1" w:rsidRPr="00A475E3" w:rsidRDefault="002B17D1" w:rsidP="00A475E3">
      <w:pPr>
        <w:numPr>
          <w:ilvl w:val="0"/>
          <w:numId w:val="42"/>
        </w:numPr>
        <w:suppressAutoHyphens/>
        <w:overflowPunct w:val="0"/>
        <w:spacing w:after="0" w:line="360" w:lineRule="auto"/>
        <w:ind w:left="1196" w:hanging="476"/>
        <w:contextualSpacing/>
        <w:jc w:val="both"/>
        <w:rPr>
          <w:rFonts w:eastAsia="Calibri" w:cs="Times New Roman"/>
          <w:sz w:val="26"/>
          <w:szCs w:val="26"/>
        </w:rPr>
      </w:pPr>
      <w:r w:rsidRPr="00A475E3">
        <w:rPr>
          <w:rFonts w:eastAsia="Calibri" w:cs="Times New Roman"/>
          <w:sz w:val="26"/>
          <w:szCs w:val="26"/>
        </w:rPr>
        <w:t>Áp xe ổ bụng</w:t>
      </w:r>
    </w:p>
    <w:p w14:paraId="04421663" w14:textId="77777777" w:rsidR="002B17D1" w:rsidRPr="00A475E3" w:rsidRDefault="002B17D1" w:rsidP="00A475E3">
      <w:pPr>
        <w:numPr>
          <w:ilvl w:val="0"/>
          <w:numId w:val="42"/>
        </w:numPr>
        <w:suppressAutoHyphens/>
        <w:overflowPunct w:val="0"/>
        <w:spacing w:after="0" w:line="360" w:lineRule="auto"/>
        <w:ind w:left="1196" w:hanging="476"/>
        <w:contextualSpacing/>
        <w:jc w:val="both"/>
        <w:rPr>
          <w:rFonts w:eastAsia="Calibri" w:cs="Times New Roman"/>
          <w:sz w:val="26"/>
          <w:szCs w:val="26"/>
        </w:rPr>
      </w:pPr>
      <w:r w:rsidRPr="00A475E3">
        <w:rPr>
          <w:rFonts w:eastAsia="Calibri" w:cs="Times New Roman"/>
          <w:sz w:val="26"/>
          <w:szCs w:val="26"/>
        </w:rPr>
        <w:t>Dính ruột (các mô xơ trong ổ bụng gây dính các nội tạng và có thể dẫn đến tắc ruột)</w:t>
      </w:r>
    </w:p>
    <w:p w14:paraId="0BC7C174" w14:textId="7661973F" w:rsidR="002B17D1" w:rsidRPr="00A475E3" w:rsidRDefault="002B17D1" w:rsidP="00A475E3">
      <w:pPr>
        <w:pStyle w:val="ListParagraph"/>
        <w:spacing w:before="120" w:after="0" w:line="360" w:lineRule="auto"/>
        <w:ind w:left="426"/>
        <w:jc w:val="both"/>
        <w:rPr>
          <w:rFonts w:cs="Times New Roman"/>
          <w:b/>
          <w:bCs/>
          <w:sz w:val="26"/>
          <w:szCs w:val="26"/>
        </w:rPr>
      </w:pPr>
      <w:r w:rsidRPr="00A475E3">
        <w:rPr>
          <w:rFonts w:eastAsia="Calibri" w:cs="Times New Roman"/>
          <w:sz w:val="26"/>
          <w:szCs w:val="26"/>
        </w:rPr>
        <w:lastRenderedPageBreak/>
        <w:t>Sốc nhiễm khuẩn (đặc trưng bởi tình trạng mạch nhanh, huyết áp hạ)</w:t>
      </w:r>
    </w:p>
    <w:p w14:paraId="05AFF809" w14:textId="39FD9982" w:rsidR="00353AF2"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PHÒNG BỆN</w:t>
      </w:r>
      <w:r w:rsidR="002B17D1" w:rsidRPr="00A475E3">
        <w:rPr>
          <w:rFonts w:cs="Times New Roman"/>
          <w:b/>
          <w:bCs/>
          <w:sz w:val="26"/>
          <w:szCs w:val="26"/>
        </w:rPr>
        <w:t>H</w:t>
      </w:r>
    </w:p>
    <w:p w14:paraId="50F6EA37" w14:textId="62E7EB50" w:rsidR="002B17D1" w:rsidRPr="00A475E3" w:rsidRDefault="002B17D1" w:rsidP="00A475E3">
      <w:pPr>
        <w:overflowPunct w:val="0"/>
        <w:spacing w:line="360" w:lineRule="auto"/>
        <w:ind w:left="480"/>
        <w:contextualSpacing/>
        <w:jc w:val="both"/>
        <w:rPr>
          <w:rFonts w:eastAsia="Calibri" w:cs="Times New Roman"/>
          <w:sz w:val="26"/>
          <w:szCs w:val="26"/>
          <w:lang w:val="vi-VN"/>
        </w:rPr>
      </w:pPr>
      <w:r w:rsidRPr="00A475E3">
        <w:rPr>
          <w:rFonts w:cs="Times New Roman"/>
          <w:b/>
          <w:bCs/>
          <w:sz w:val="26"/>
          <w:szCs w:val="26"/>
        </w:rPr>
        <w:t xml:space="preserve">- </w:t>
      </w:r>
      <w:r w:rsidRPr="00A475E3">
        <w:rPr>
          <w:rFonts w:eastAsia="Calibri" w:cs="Times New Roman"/>
          <w:sz w:val="26"/>
          <w:szCs w:val="26"/>
          <w:lang w:val="vi-VN"/>
        </w:rPr>
        <w:t>Do nguyên nhân gây viêm phúc mạc rất đa dạng nên để phòng ngừa được viêm phúc mạc cần phải phòng ngừa và điều trị sớm các nguyên nhân khi mới phát hiện bệnh.</w:t>
      </w:r>
    </w:p>
    <w:p w14:paraId="47744991" w14:textId="763B4555" w:rsidR="001F7A3C" w:rsidRPr="00A475E3" w:rsidRDefault="00353AF2" w:rsidP="00A475E3">
      <w:pPr>
        <w:pStyle w:val="ListParagraph"/>
        <w:numPr>
          <w:ilvl w:val="0"/>
          <w:numId w:val="29"/>
        </w:numPr>
        <w:spacing w:before="120" w:after="0" w:line="360" w:lineRule="auto"/>
        <w:ind w:left="426"/>
        <w:jc w:val="both"/>
        <w:rPr>
          <w:rFonts w:cs="Times New Roman"/>
          <w:b/>
          <w:bCs/>
          <w:sz w:val="26"/>
          <w:szCs w:val="26"/>
        </w:rPr>
      </w:pPr>
      <w:r w:rsidRPr="00A475E3">
        <w:rPr>
          <w:rFonts w:cs="Times New Roman"/>
          <w:b/>
          <w:bCs/>
          <w:sz w:val="26"/>
          <w:szCs w:val="26"/>
        </w:rPr>
        <w:t>TÀI LIỆU THAM KHẢO</w:t>
      </w:r>
    </w:p>
    <w:p w14:paraId="5C30531F"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b/>
          <w:bCs/>
          <w:sz w:val="26"/>
          <w:szCs w:val="26"/>
        </w:rPr>
        <w:t xml:space="preserve"> </w:t>
      </w:r>
      <w:r w:rsidRPr="00A475E3">
        <w:rPr>
          <w:rFonts w:cs="Times New Roman"/>
          <w:i/>
          <w:iCs/>
          <w:sz w:val="26"/>
          <w:szCs w:val="26"/>
        </w:rPr>
        <w:t>Bệnh học ngoại khoa sau đạ học, HVQY 1993, tập 1, 2</w:t>
      </w:r>
    </w:p>
    <w:p w14:paraId="44F1A4FA"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Ngoại khoa sách – bổ túc sau đại học, ĐHYHN 1984</w:t>
      </w:r>
    </w:p>
    <w:p w14:paraId="0552E710"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Chuyên khoa ngoại – NXBYH 1985</w:t>
      </w:r>
    </w:p>
    <w:p w14:paraId="5876F4ED"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Tai biến và biến chứng phẫu thuật, HVQY 1988</w:t>
      </w:r>
    </w:p>
    <w:p w14:paraId="669F1710"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 xml:space="preserve">Bệnh học ngoại </w:t>
      </w:r>
      <w:proofErr w:type="gramStart"/>
      <w:r w:rsidRPr="00A475E3">
        <w:rPr>
          <w:rFonts w:cs="Times New Roman"/>
          <w:i/>
          <w:iCs/>
          <w:sz w:val="26"/>
          <w:szCs w:val="26"/>
        </w:rPr>
        <w:t>khoa,  NXBYH</w:t>
      </w:r>
      <w:proofErr w:type="gramEnd"/>
      <w:r w:rsidRPr="00A475E3">
        <w:rPr>
          <w:rFonts w:cs="Times New Roman"/>
          <w:i/>
          <w:iCs/>
          <w:sz w:val="26"/>
          <w:szCs w:val="26"/>
        </w:rPr>
        <w:t xml:space="preserve"> tập 1, 2 phần bụng 1985, 1986. Phần tụy</w:t>
      </w:r>
      <w:r w:rsidRPr="00A475E3">
        <w:rPr>
          <w:rFonts w:cs="Times New Roman"/>
          <w:i/>
          <w:iCs/>
          <w:sz w:val="26"/>
          <w:szCs w:val="26"/>
          <w:lang w:val="vi-VN"/>
        </w:rPr>
        <w:t xml:space="preserve"> </w:t>
      </w:r>
      <w:r w:rsidRPr="00A475E3">
        <w:rPr>
          <w:rFonts w:cs="Times New Roman"/>
          <w:i/>
          <w:iCs/>
          <w:sz w:val="26"/>
          <w:szCs w:val="26"/>
        </w:rPr>
        <w:t>lách 1991</w:t>
      </w:r>
    </w:p>
    <w:p w14:paraId="0044C165"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 xml:space="preserve">Bách khoa thư bệnh học tập1, </w:t>
      </w:r>
      <w:proofErr w:type="gramStart"/>
      <w:r w:rsidRPr="00A475E3">
        <w:rPr>
          <w:rFonts w:cs="Times New Roman"/>
          <w:i/>
          <w:iCs/>
          <w:sz w:val="26"/>
          <w:szCs w:val="26"/>
        </w:rPr>
        <w:t>2,  NXBYH</w:t>
      </w:r>
      <w:proofErr w:type="gramEnd"/>
    </w:p>
    <w:p w14:paraId="68BBE77A"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Bệnh học ngoại khoa bụng, HVQY NXBQĐND 1997</w:t>
      </w:r>
    </w:p>
    <w:p w14:paraId="0BAC1E79"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Maingot sAbdominal operations. T1, T2 – Appleton &amp; Lange, A. Simon&amp; Schuter company, Printed in the United State of America 1997</w:t>
      </w:r>
    </w:p>
    <w:p w14:paraId="6519C014" w14:textId="77777777" w:rsidR="002B17D1" w:rsidRPr="00A475E3" w:rsidRDefault="002B17D1" w:rsidP="00A80F50">
      <w:pPr>
        <w:numPr>
          <w:ilvl w:val="0"/>
          <w:numId w:val="43"/>
        </w:numPr>
        <w:overflowPunct w:val="0"/>
        <w:spacing w:line="360" w:lineRule="auto"/>
        <w:ind w:left="426" w:hanging="249"/>
        <w:jc w:val="both"/>
        <w:rPr>
          <w:rFonts w:cs="Times New Roman"/>
          <w:i/>
          <w:iCs/>
          <w:sz w:val="26"/>
          <w:szCs w:val="26"/>
        </w:rPr>
      </w:pPr>
      <w:r w:rsidRPr="00A475E3">
        <w:rPr>
          <w:rFonts w:cs="Times New Roman"/>
          <w:i/>
          <w:iCs/>
          <w:sz w:val="26"/>
          <w:szCs w:val="26"/>
        </w:rPr>
        <w:t>David Sabiton; Textbbook of Su rgery, the bilogical basis of mordem</w:t>
      </w:r>
      <w:r w:rsidRPr="00A475E3">
        <w:rPr>
          <w:rFonts w:cs="Times New Roman"/>
          <w:i/>
          <w:iCs/>
          <w:sz w:val="26"/>
          <w:szCs w:val="26"/>
          <w:lang w:val="vi-VN"/>
        </w:rPr>
        <w:t xml:space="preserve"> </w:t>
      </w:r>
      <w:r w:rsidRPr="00A475E3">
        <w:rPr>
          <w:rFonts w:cs="Times New Roman"/>
          <w:i/>
          <w:iCs/>
          <w:sz w:val="26"/>
          <w:szCs w:val="26"/>
        </w:rPr>
        <w:t xml:space="preserve">sugical practice, T1, T2 Sauders Companny, Printed in the United State </w:t>
      </w:r>
      <w:proofErr w:type="gramStart"/>
      <w:r w:rsidRPr="00A475E3">
        <w:rPr>
          <w:rFonts w:cs="Times New Roman"/>
          <w:i/>
          <w:iCs/>
          <w:sz w:val="26"/>
          <w:szCs w:val="26"/>
        </w:rPr>
        <w:t>of  America</w:t>
      </w:r>
      <w:proofErr w:type="gramEnd"/>
      <w:r w:rsidRPr="00A475E3">
        <w:rPr>
          <w:rFonts w:cs="Times New Roman"/>
          <w:i/>
          <w:iCs/>
          <w:sz w:val="26"/>
          <w:szCs w:val="26"/>
        </w:rPr>
        <w:t xml:space="preserve"> 1997</w:t>
      </w:r>
    </w:p>
    <w:p w14:paraId="5ECA08AA" w14:textId="02AE34CF" w:rsidR="00693713" w:rsidRPr="00A475E3" w:rsidRDefault="002B17D1" w:rsidP="00A80F50">
      <w:pPr>
        <w:numPr>
          <w:ilvl w:val="0"/>
          <w:numId w:val="43"/>
        </w:numPr>
        <w:overflowPunct w:val="0"/>
        <w:spacing w:line="360" w:lineRule="auto"/>
        <w:ind w:left="426" w:hanging="249"/>
        <w:jc w:val="both"/>
        <w:rPr>
          <w:rFonts w:cs="Times New Roman"/>
          <w:i/>
          <w:iCs/>
          <w:sz w:val="26"/>
          <w:szCs w:val="26"/>
        </w:rPr>
        <w:sectPr w:rsidR="00693713" w:rsidRPr="00A475E3" w:rsidSect="009C2F94">
          <w:headerReference w:type="default" r:id="rId8"/>
          <w:footerReference w:type="default" r:id="rId9"/>
          <w:pgSz w:w="12240" w:h="15840"/>
          <w:pgMar w:top="1134" w:right="902" w:bottom="964" w:left="1418" w:header="0" w:footer="737" w:gutter="0"/>
          <w:cols w:space="720"/>
          <w:docGrid w:linePitch="326"/>
        </w:sectPr>
      </w:pPr>
      <w:r w:rsidRPr="00A475E3">
        <w:rPr>
          <w:rFonts w:cs="Times New Roman"/>
          <w:i/>
          <w:iCs/>
          <w:sz w:val="26"/>
          <w:szCs w:val="26"/>
        </w:rPr>
        <w:t>Encỵclopédie Médico – Chirurgicale, Technipues chirurgicals, Appareil</w:t>
      </w:r>
      <w:r w:rsidRPr="00A475E3">
        <w:rPr>
          <w:rFonts w:cs="Times New Roman"/>
          <w:i/>
          <w:iCs/>
          <w:sz w:val="26"/>
          <w:szCs w:val="26"/>
          <w:lang w:val="vi-VN"/>
        </w:rPr>
        <w:t xml:space="preserve"> </w:t>
      </w:r>
      <w:r w:rsidRPr="00A475E3">
        <w:rPr>
          <w:rFonts w:cs="Times New Roman"/>
          <w:i/>
          <w:iCs/>
          <w:sz w:val="26"/>
          <w:szCs w:val="26"/>
        </w:rPr>
        <w:t>digestif, T1, T2, T3, Printed in France, 75015 Pari</w:t>
      </w:r>
      <w:r w:rsidR="00A475E3">
        <w:rPr>
          <w:rFonts w:cs="Times New Roman"/>
          <w:i/>
          <w:iCs/>
          <w:sz w:val="26"/>
          <w:szCs w:val="26"/>
        </w:rPr>
        <w:t>.</w:t>
      </w: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FFBC" w14:textId="77777777" w:rsidR="0069158A" w:rsidRDefault="0069158A" w:rsidP="00D031C0">
      <w:pPr>
        <w:spacing w:after="0" w:line="240" w:lineRule="auto"/>
      </w:pPr>
      <w:r>
        <w:separator/>
      </w:r>
    </w:p>
  </w:endnote>
  <w:endnote w:type="continuationSeparator" w:id="0">
    <w:p w14:paraId="6988AB4C" w14:textId="77777777" w:rsidR="0069158A" w:rsidRDefault="0069158A"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944250"/>
      <w:docPartObj>
        <w:docPartGallery w:val="Page Numbers (Bottom of Page)"/>
        <w:docPartUnique/>
      </w:docPartObj>
    </w:sdtPr>
    <w:sdtEndPr/>
    <w:sdtContent>
      <w:sdt>
        <w:sdtPr>
          <w:id w:val="1923224187"/>
          <w:docPartObj>
            <w:docPartGallery w:val="Page Numbers (Top of Page)"/>
            <w:docPartUnique/>
          </w:docPartObj>
        </w:sdtPr>
        <w:sdtEndPr/>
        <w:sdtContent>
          <w:p w14:paraId="153EE3B9" w14:textId="75DAED0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A475E3">
              <w:rPr>
                <w:b/>
                <w:bCs/>
                <w:szCs w:val="24"/>
              </w:rPr>
              <w:t>6</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3BEE" w14:textId="1F55F7F9" w:rsidR="00A475E3" w:rsidRDefault="00A475E3">
    <w:pPr>
      <w:pStyle w:val="Footer"/>
      <w:jc w:val="right"/>
    </w:pPr>
  </w:p>
  <w:p w14:paraId="589FCB83" w14:textId="77777777" w:rsidR="00A475E3" w:rsidRDefault="00A4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EFEE" w14:textId="77777777" w:rsidR="0069158A" w:rsidRDefault="0069158A" w:rsidP="00D031C0">
      <w:pPr>
        <w:spacing w:after="0" w:line="240" w:lineRule="auto"/>
      </w:pPr>
      <w:r>
        <w:separator/>
      </w:r>
    </w:p>
  </w:footnote>
  <w:footnote w:type="continuationSeparator" w:id="0">
    <w:p w14:paraId="6898DA98" w14:textId="77777777" w:rsidR="0069158A" w:rsidRDefault="0069158A"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28409BBA">
                <wp:simplePos x="0" y="0"/>
                <wp:positionH relativeFrom="margin">
                  <wp:posOffset>108557</wp:posOffset>
                </wp:positionH>
                <wp:positionV relativeFrom="paragraph">
                  <wp:posOffset>129275</wp:posOffset>
                </wp:positionV>
                <wp:extent cx="1395735"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1C6B2E21" w:rsidR="00353AF2" w:rsidRPr="00A475E3" w:rsidRDefault="00A475E3" w:rsidP="00A475E3">
          <w:pPr>
            <w:spacing w:after="0"/>
            <w:jc w:val="center"/>
            <w:rPr>
              <w:b/>
              <w:sz w:val="18"/>
              <w:szCs w:val="18"/>
            </w:rPr>
          </w:pPr>
          <w:r w:rsidRPr="00A475E3">
            <w:rPr>
              <w:b/>
              <w:sz w:val="18"/>
              <w:szCs w:val="18"/>
            </w:rPr>
            <w:t>PRO-MO-GS-010</w:t>
          </w:r>
        </w:p>
      </w:tc>
    </w:tr>
    <w:tr w:rsidR="00353AF2" w:rsidRPr="00D031C0" w14:paraId="149AF2C2" w14:textId="77777777" w:rsidTr="00A475E3">
      <w:trPr>
        <w:cantSplit/>
        <w:trHeight w:val="28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8645564" w:rsidR="00353AF2" w:rsidRPr="00A475E3" w:rsidRDefault="00353AF2" w:rsidP="008E06EF">
          <w:pPr>
            <w:pStyle w:val="Heading1"/>
            <w:spacing w:line="360" w:lineRule="auto"/>
            <w:jc w:val="center"/>
            <w:rPr>
              <w:rFonts w:ascii="Times New Roman" w:hAnsi="Times New Roman" w:cs="Times New Roman"/>
              <w:b/>
            </w:rPr>
          </w:pPr>
          <w:r w:rsidRPr="00A475E3">
            <w:rPr>
              <w:rFonts w:ascii="Times New Roman" w:hAnsi="Times New Roman" w:cs="Times New Roman"/>
              <w:b/>
              <w:color w:val="auto"/>
            </w:rPr>
            <w:t>BỆNH</w:t>
          </w:r>
          <w:r w:rsidR="002B17D1" w:rsidRPr="00A475E3">
            <w:rPr>
              <w:rFonts w:ascii="Times New Roman" w:hAnsi="Times New Roman" w:cs="Times New Roman"/>
              <w:b/>
              <w:color w:val="auto"/>
            </w:rPr>
            <w:t xml:space="preserve"> VIÊM PHÚC MẠC</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2858D932" w:rsidR="00353AF2" w:rsidRPr="00FD45A7" w:rsidRDefault="00353AF2" w:rsidP="00454288">
          <w:pPr>
            <w:spacing w:after="20"/>
            <w:rPr>
              <w:noProof/>
              <w:sz w:val="18"/>
            </w:rPr>
          </w:pPr>
          <w:r w:rsidRPr="00FD45A7">
            <w:rPr>
              <w:noProof/>
              <w:sz w:val="18"/>
            </w:rPr>
            <w:t xml:space="preserve">Phiên bản: </w:t>
          </w:r>
          <w:r w:rsidR="00A475E3">
            <w:rPr>
              <w:noProof/>
              <w:sz w:val="18"/>
            </w:rPr>
            <w:t>00</w:t>
          </w:r>
        </w:p>
      </w:tc>
    </w:tr>
    <w:tr w:rsidR="00353AF2" w14:paraId="32D68E98" w14:textId="77777777" w:rsidTr="00A475E3">
      <w:trPr>
        <w:cantSplit/>
        <w:trHeight w:val="25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11A14BD" w:rsidR="00353AF2" w:rsidRPr="00FD45A7" w:rsidRDefault="00353AF2" w:rsidP="00454288">
          <w:pPr>
            <w:spacing w:after="20"/>
            <w:rPr>
              <w:noProof/>
              <w:sz w:val="18"/>
            </w:rPr>
          </w:pPr>
          <w:r w:rsidRPr="00FD45A7">
            <w:rPr>
              <w:noProof/>
              <w:sz w:val="18"/>
            </w:rPr>
            <w:t>Ngày hiệu lực:</w:t>
          </w:r>
          <w:r w:rsidR="00A475E3">
            <w:rPr>
              <w:noProof/>
              <w:sz w:val="18"/>
            </w:rPr>
            <w:t xml:space="preserve"> 15/11/2022</w:t>
          </w:r>
          <w:r w:rsidRPr="00FD45A7">
            <w:rPr>
              <w:noProof/>
              <w:sz w:val="18"/>
            </w:rPr>
            <w:t xml:space="preserve"> </w:t>
          </w:r>
        </w:p>
      </w:tc>
    </w:tr>
    <w:tr w:rsidR="00353AF2" w:rsidRPr="00E456F3" w14:paraId="613D3A23" w14:textId="77777777" w:rsidTr="00A475E3">
      <w:trPr>
        <w:cantSplit/>
        <w:trHeight w:val="290"/>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0122E1E" w:rsidR="00353AF2" w:rsidRPr="00FD45A7" w:rsidRDefault="00353AF2" w:rsidP="00454288">
          <w:pPr>
            <w:spacing w:after="20"/>
            <w:rPr>
              <w:noProof/>
              <w:sz w:val="16"/>
            </w:rPr>
          </w:pPr>
          <w:r w:rsidRPr="00FD45A7">
            <w:rPr>
              <w:noProof/>
              <w:sz w:val="18"/>
            </w:rPr>
            <w:t xml:space="preserve">Số trang: </w:t>
          </w:r>
          <w:r w:rsidR="00A475E3">
            <w:rPr>
              <w:noProof/>
              <w:sz w:val="18"/>
            </w:rPr>
            <w:t>06</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96022F"/>
    <w:multiLevelType w:val="multilevel"/>
    <w:tmpl w:val="D1C8909E"/>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4F82452"/>
    <w:multiLevelType w:val="multilevel"/>
    <w:tmpl w:val="3DE00586"/>
    <w:lvl w:ilvl="0">
      <w:start w:val="4"/>
      <w:numFmt w:val="decimal"/>
      <w:lvlText w:val="%1."/>
      <w:lvlJc w:val="left"/>
      <w:pPr>
        <w:tabs>
          <w:tab w:val="num" w:pos="425"/>
        </w:tabs>
        <w:ind w:left="425" w:hanging="425"/>
      </w:pPr>
    </w:lvl>
    <w:lvl w:ilvl="1">
      <w:start w:val="1"/>
      <w:numFmt w:val="decimal"/>
      <w:lvlText w:val="%1.%2."/>
      <w:lvlJc w:val="left"/>
      <w:pPr>
        <w:tabs>
          <w:tab w:val="num" w:pos="850"/>
        </w:tabs>
        <w:ind w:left="850" w:hanging="453"/>
      </w:pPr>
    </w:lvl>
    <w:lvl w:ilvl="2">
      <w:start w:val="1"/>
      <w:numFmt w:val="decimal"/>
      <w:lvlText w:val="%1.%2.%3."/>
      <w:lvlJc w:val="left"/>
      <w:pPr>
        <w:tabs>
          <w:tab w:val="num" w:pos="1508"/>
        </w:tabs>
        <w:ind w:left="1508" w:hanging="708"/>
      </w:p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8834DA"/>
    <w:multiLevelType w:val="multilevel"/>
    <w:tmpl w:val="BB0A2726"/>
    <w:lvl w:ilvl="0">
      <w:start w:val="1"/>
      <w:numFmt w:val="upperRoman"/>
      <w:lvlText w:val="%1."/>
      <w:lvlJc w:val="right"/>
      <w:pPr>
        <w:tabs>
          <w:tab w:val="num" w:pos="0"/>
        </w:tabs>
        <w:ind w:left="720" w:hanging="360"/>
      </w:pPr>
    </w:lvl>
    <w:lvl w:ilvl="1">
      <w:start w:val="1"/>
      <w:numFmt w:val="decimal"/>
      <w:lvlText w:val="%1.%2."/>
      <w:lvlJc w:val="left"/>
      <w:pPr>
        <w:tabs>
          <w:tab w:val="num" w:pos="0"/>
        </w:tabs>
        <w:ind w:left="1080" w:hanging="360"/>
      </w:pPr>
      <w:rPr>
        <w:b/>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2FA176C3"/>
    <w:multiLevelType w:val="multilevel"/>
    <w:tmpl w:val="B4C69038"/>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517840"/>
    <w:multiLevelType w:val="multilevel"/>
    <w:tmpl w:val="EC6223AA"/>
    <w:lvl w:ilvl="0">
      <w:start w:val="3"/>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rPr>
    </w:lvl>
    <w:lvl w:ilvl="2">
      <w:start w:val="1"/>
      <w:numFmt w:val="decimal"/>
      <w:lvlText w:val="%1.%2.%3."/>
      <w:lvlJc w:val="left"/>
      <w:pPr>
        <w:tabs>
          <w:tab w:val="num" w:pos="1508"/>
        </w:tabs>
        <w:ind w:left="1508" w:hanging="708"/>
      </w:p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296033F"/>
    <w:multiLevelType w:val="multilevel"/>
    <w:tmpl w:val="6A3258AE"/>
    <w:lvl w:ilvl="0">
      <w:start w:val="1"/>
      <w:numFmt w:val="decimal"/>
      <w:lvlText w:val="%1."/>
      <w:lvlJc w:val="left"/>
      <w:pPr>
        <w:tabs>
          <w:tab w:val="num" w:pos="425"/>
        </w:tabs>
        <w:ind w:left="425" w:hanging="425"/>
      </w:pPr>
      <w:rPr>
        <w:rFonts w:ascii="SimSun" w:eastAsia="SimSun" w:hAnsi="SimSun" w:cs="SimSun"/>
      </w:rPr>
    </w:lvl>
    <w:lvl w:ilvl="1">
      <w:start w:val="4"/>
      <w:numFmt w:val="decimal"/>
      <w:lvlText w:val="%1.%2."/>
      <w:lvlJc w:val="left"/>
      <w:pPr>
        <w:tabs>
          <w:tab w:val="num" w:pos="850"/>
        </w:tabs>
        <w:ind w:left="850" w:hanging="453"/>
      </w:pPr>
      <w:rPr>
        <w:rFonts w:ascii="SimSun" w:eastAsia="SimSun" w:hAnsi="SimSun" w:cs="SimSun"/>
      </w:rPr>
    </w:lvl>
    <w:lvl w:ilvl="2">
      <w:start w:val="1"/>
      <w:numFmt w:val="decimal"/>
      <w:lvlText w:val="%1.%2.%3."/>
      <w:lvlJc w:val="left"/>
      <w:pPr>
        <w:tabs>
          <w:tab w:val="num" w:pos="1508"/>
        </w:tabs>
        <w:ind w:left="1508" w:hanging="708"/>
      </w:pPr>
      <w:rPr>
        <w:rFonts w:ascii="Times New Roman" w:eastAsia="SimSun" w:hAnsi="Times New Roman" w:cs="Times New Roman"/>
      </w:rPr>
    </w:lvl>
    <w:lvl w:ilvl="3">
      <w:start w:val="1"/>
      <w:numFmt w:val="decimal"/>
      <w:lvlText w:val="%1.%2.%3.%4."/>
      <w:lvlJc w:val="left"/>
      <w:pPr>
        <w:tabs>
          <w:tab w:val="num" w:pos="2053"/>
        </w:tabs>
        <w:ind w:left="2053" w:hanging="853"/>
      </w:pPr>
      <w:rPr>
        <w:rFonts w:ascii="SimSun" w:eastAsia="SimSun" w:hAnsi="SimSun" w:cs="SimSun"/>
      </w:r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1"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B02B28"/>
    <w:multiLevelType w:val="multilevel"/>
    <w:tmpl w:val="CED091F6"/>
    <w:lvl w:ilvl="0">
      <w:start w:val="4"/>
      <w:numFmt w:val="decimal"/>
      <w:lvlText w:val="%1."/>
      <w:lvlJc w:val="left"/>
      <w:pPr>
        <w:tabs>
          <w:tab w:val="num" w:pos="425"/>
        </w:tabs>
        <w:ind w:left="425" w:hanging="425"/>
      </w:pPr>
      <w:rPr>
        <w:rFonts w:ascii="SimSun" w:eastAsia="SimSun" w:hAnsi="SimSun" w:cs="SimSun"/>
      </w:rPr>
    </w:lvl>
    <w:lvl w:ilvl="1">
      <w:start w:val="2"/>
      <w:numFmt w:val="decimal"/>
      <w:lvlText w:val="%1.%2."/>
      <w:lvlJc w:val="left"/>
      <w:pPr>
        <w:tabs>
          <w:tab w:val="num" w:pos="850"/>
        </w:tabs>
        <w:ind w:left="850" w:hanging="453"/>
      </w:pPr>
      <w:rPr>
        <w:rFonts w:ascii="SimSun" w:eastAsia="SimSun" w:hAnsi="SimSun" w:cs="SimSun"/>
      </w:rPr>
    </w:lvl>
    <w:lvl w:ilvl="2">
      <w:start w:val="1"/>
      <w:numFmt w:val="decimal"/>
      <w:lvlText w:val="%1.%2.%3."/>
      <w:lvlJc w:val="left"/>
      <w:pPr>
        <w:tabs>
          <w:tab w:val="num" w:pos="1508"/>
        </w:tabs>
        <w:ind w:left="1508" w:hanging="708"/>
      </w:pPr>
      <w:rPr>
        <w:rFonts w:ascii="Times New Roman" w:eastAsia="SimSun" w:hAnsi="Times New Roman" w:cs="Times New Roman"/>
        <w:sz w:val="28"/>
        <w:szCs w:val="28"/>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3"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D4AEC"/>
    <w:multiLevelType w:val="multilevel"/>
    <w:tmpl w:val="11D6A064"/>
    <w:lvl w:ilvl="0">
      <w:start w:val="1"/>
      <w:numFmt w:val="lowerLetter"/>
      <w:lvlText w:val="%1."/>
      <w:lvlJc w:val="left"/>
      <w:pPr>
        <w:tabs>
          <w:tab w:val="num" w:pos="425"/>
        </w:tabs>
        <w:ind w:left="138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9"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1"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2"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4"/>
  </w:num>
  <w:num w:numId="4">
    <w:abstractNumId w:val="38"/>
  </w:num>
  <w:num w:numId="5">
    <w:abstractNumId w:val="28"/>
  </w:num>
  <w:num w:numId="6">
    <w:abstractNumId w:val="25"/>
  </w:num>
  <w:num w:numId="7">
    <w:abstractNumId w:val="11"/>
  </w:num>
  <w:num w:numId="8">
    <w:abstractNumId w:val="36"/>
  </w:num>
  <w:num w:numId="9">
    <w:abstractNumId w:val="5"/>
  </w:num>
  <w:num w:numId="10">
    <w:abstractNumId w:val="0"/>
  </w:num>
  <w:num w:numId="11">
    <w:abstractNumId w:val="1"/>
  </w:num>
  <w:num w:numId="12">
    <w:abstractNumId w:val="41"/>
  </w:num>
  <w:num w:numId="13">
    <w:abstractNumId w:val="33"/>
  </w:num>
  <w:num w:numId="14">
    <w:abstractNumId w:val="35"/>
  </w:num>
  <w:num w:numId="15">
    <w:abstractNumId w:val="42"/>
  </w:num>
  <w:num w:numId="16">
    <w:abstractNumId w:val="6"/>
  </w:num>
  <w:num w:numId="17">
    <w:abstractNumId w:val="19"/>
  </w:num>
  <w:num w:numId="18">
    <w:abstractNumId w:val="40"/>
  </w:num>
  <w:num w:numId="19">
    <w:abstractNumId w:val="7"/>
  </w:num>
  <w:num w:numId="20">
    <w:abstractNumId w:val="2"/>
  </w:num>
  <w:num w:numId="21">
    <w:abstractNumId w:val="13"/>
  </w:num>
  <w:num w:numId="22">
    <w:abstractNumId w:val="18"/>
  </w:num>
  <w:num w:numId="23">
    <w:abstractNumId w:val="24"/>
  </w:num>
  <w:num w:numId="24">
    <w:abstractNumId w:val="29"/>
  </w:num>
  <w:num w:numId="25">
    <w:abstractNumId w:val="12"/>
  </w:num>
  <w:num w:numId="26">
    <w:abstractNumId w:val="27"/>
  </w:num>
  <w:num w:numId="27">
    <w:abstractNumId w:val="26"/>
  </w:num>
  <w:num w:numId="28">
    <w:abstractNumId w:val="14"/>
  </w:num>
  <w:num w:numId="29">
    <w:abstractNumId w:val="23"/>
  </w:num>
  <w:num w:numId="30">
    <w:abstractNumId w:val="17"/>
  </w:num>
  <w:num w:numId="31">
    <w:abstractNumId w:val="39"/>
  </w:num>
  <w:num w:numId="32">
    <w:abstractNumId w:val="16"/>
  </w:num>
  <w:num w:numId="33">
    <w:abstractNumId w:val="31"/>
  </w:num>
  <w:num w:numId="34">
    <w:abstractNumId w:val="22"/>
  </w:num>
  <w:num w:numId="35">
    <w:abstractNumId w:val="4"/>
  </w:num>
  <w:num w:numId="36">
    <w:abstractNumId w:val="15"/>
  </w:num>
  <w:num w:numId="37">
    <w:abstractNumId w:val="3"/>
  </w:num>
  <w:num w:numId="38">
    <w:abstractNumId w:val="30"/>
  </w:num>
  <w:num w:numId="39">
    <w:abstractNumId w:val="21"/>
  </w:num>
  <w:num w:numId="40">
    <w:abstractNumId w:val="8"/>
  </w:num>
  <w:num w:numId="41">
    <w:abstractNumId w:val="32"/>
  </w:num>
  <w:num w:numId="42">
    <w:abstractNumId w:val="2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B17D1"/>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158A"/>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A475E3"/>
    <w:rsid w:val="00A80F50"/>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3418F"/>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B17D1"/>
    <w:rPr>
      <w:i/>
      <w:iCs/>
    </w:rPr>
  </w:style>
  <w:style w:type="paragraph" w:styleId="NormalWeb">
    <w:name w:val="Normal (Web)"/>
    <w:uiPriority w:val="99"/>
    <w:unhideWhenUsed/>
    <w:qFormat/>
    <w:rsid w:val="002B17D1"/>
    <w:pPr>
      <w:suppressAutoHyphens/>
      <w:spacing w:beforeAutospacing="1" w:after="0" w:afterAutospacing="1" w:line="240" w:lineRule="auto"/>
    </w:pPr>
    <w:rPr>
      <w:rFonts w:eastAsia="SimSun" w:cs="Times New Roman"/>
      <w:szCs w:val="24"/>
      <w:lang w:eastAsia="zh-CN"/>
    </w:rPr>
  </w:style>
  <w:style w:type="character" w:customStyle="1" w:styleId="BalloonTextChar">
    <w:name w:val="Balloon Text Char"/>
    <w:basedOn w:val="DefaultParagraphFont"/>
    <w:link w:val="BalloonText"/>
    <w:uiPriority w:val="99"/>
    <w:semiHidden/>
    <w:qFormat/>
    <w:rsid w:val="002B17D1"/>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2B17D1"/>
    <w:pPr>
      <w:suppressAutoHyphens/>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2B1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35745">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5562-697A-4152-AE7A-7F7CFC3C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2022-11-09T03:16:00Z</dcterms:created>
  <dcterms:modified xsi:type="dcterms:W3CDTF">2022-11-09T03:19:00Z</dcterms:modified>
</cp:coreProperties>
</file>