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4A6C9" w14:textId="1391F307" w:rsidR="004220B7" w:rsidRPr="004220B7" w:rsidRDefault="00353AF2" w:rsidP="004220B7">
      <w:pPr>
        <w:pStyle w:val="ListParagraph"/>
        <w:numPr>
          <w:ilvl w:val="0"/>
          <w:numId w:val="29"/>
        </w:numPr>
        <w:spacing w:after="0" w:line="360" w:lineRule="auto"/>
        <w:ind w:left="426"/>
        <w:jc w:val="both"/>
        <w:rPr>
          <w:b/>
          <w:bCs/>
          <w:sz w:val="28"/>
          <w:szCs w:val="28"/>
        </w:rPr>
      </w:pPr>
      <w:r w:rsidRPr="009C2F94">
        <w:rPr>
          <w:b/>
          <w:bCs/>
          <w:sz w:val="28"/>
          <w:szCs w:val="28"/>
        </w:rPr>
        <w:t>ĐẠI CƯƠ</w:t>
      </w:r>
      <w:r w:rsidR="004220B7">
        <w:rPr>
          <w:b/>
          <w:bCs/>
          <w:sz w:val="28"/>
          <w:szCs w:val="28"/>
        </w:rPr>
        <w:t>NG</w:t>
      </w:r>
    </w:p>
    <w:p w14:paraId="5B7E4C9B" w14:textId="684CB314" w:rsidR="004220B7" w:rsidRPr="004220B7" w:rsidRDefault="004220B7" w:rsidP="004220B7">
      <w:pPr>
        <w:pStyle w:val="ListParagraph"/>
        <w:numPr>
          <w:ilvl w:val="0"/>
          <w:numId w:val="37"/>
        </w:numPr>
        <w:spacing w:after="0" w:line="360" w:lineRule="auto"/>
        <w:jc w:val="both"/>
        <w:rPr>
          <w:sz w:val="26"/>
          <w:szCs w:val="26"/>
        </w:rPr>
      </w:pPr>
      <w:r w:rsidRPr="004220B7">
        <w:rPr>
          <w:sz w:val="26"/>
          <w:szCs w:val="26"/>
        </w:rPr>
        <w:t>Bệnh thận do ĐTĐ là một trong các biến chứng mạn tính gây tổn thương mạch máu nhỏ của ĐTĐ, bên cạnh biến chứng võng mạc, và các biến chứng thần kinh ngoại biên và thần kinh thực vật. Đái tháo đường (ĐTĐ) là nguyên nhân hằng đầu gây suy thận mạn giai đoạn cuối tại các nước Âu Mỹ và cả Châu Á và chiếm 24% - 45 % BN suy thận mạn giai đoạn cuối.</w:t>
      </w:r>
    </w:p>
    <w:p w14:paraId="42713DF4" w14:textId="6214E211"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489236E1" w14:textId="77777777" w:rsidR="004220B7" w:rsidRPr="00E45A85" w:rsidRDefault="004220B7" w:rsidP="004220B7">
      <w:pPr>
        <w:numPr>
          <w:ilvl w:val="0"/>
          <w:numId w:val="38"/>
        </w:numPr>
        <w:spacing w:after="0" w:line="360" w:lineRule="auto"/>
        <w:ind w:firstLine="900"/>
        <w:jc w:val="both"/>
        <w:rPr>
          <w:b/>
          <w:sz w:val="26"/>
          <w:szCs w:val="26"/>
        </w:rPr>
      </w:pPr>
      <w:r w:rsidRPr="00E45A85">
        <w:rPr>
          <w:b/>
          <w:sz w:val="26"/>
          <w:szCs w:val="26"/>
        </w:rPr>
        <w:t>Chẩn đoán xác định:</w:t>
      </w:r>
    </w:p>
    <w:p w14:paraId="2C501FD8" w14:textId="77777777" w:rsidR="004220B7" w:rsidRPr="00E45A85" w:rsidRDefault="004220B7" w:rsidP="004220B7">
      <w:pPr>
        <w:spacing w:after="0" w:line="360" w:lineRule="auto"/>
        <w:ind w:left="360"/>
        <w:jc w:val="both"/>
        <w:rPr>
          <w:b/>
          <w:sz w:val="26"/>
          <w:szCs w:val="26"/>
        </w:rPr>
      </w:pPr>
      <w:r w:rsidRPr="00E45A85">
        <w:rPr>
          <w:sz w:val="26"/>
          <w:szCs w:val="26"/>
        </w:rPr>
        <w:t>Dựa vào định nghĩa theo KDOQI 2007, bệnh thận do đái tháo đường nếu:</w:t>
      </w:r>
    </w:p>
    <w:p w14:paraId="18E26D99" w14:textId="77777777" w:rsidR="004220B7" w:rsidRPr="00E45A85" w:rsidRDefault="004220B7" w:rsidP="004220B7">
      <w:pPr>
        <w:numPr>
          <w:ilvl w:val="0"/>
          <w:numId w:val="39"/>
        </w:numPr>
        <w:tabs>
          <w:tab w:val="num" w:pos="-90"/>
          <w:tab w:val="num" w:pos="360"/>
          <w:tab w:val="num" w:pos="900"/>
        </w:tabs>
        <w:spacing w:after="0" w:line="360" w:lineRule="auto"/>
        <w:ind w:left="900" w:hanging="180"/>
        <w:jc w:val="both"/>
        <w:rPr>
          <w:sz w:val="26"/>
          <w:szCs w:val="26"/>
        </w:rPr>
      </w:pPr>
      <w:r w:rsidRPr="00E45A85">
        <w:rPr>
          <w:sz w:val="26"/>
          <w:szCs w:val="26"/>
        </w:rPr>
        <w:t>Tiểu albumin (đại lương hoặc vi lượng) kèm tổn thương đáy mắt ở BN đái tháo đường.</w:t>
      </w:r>
    </w:p>
    <w:p w14:paraId="41934F0A" w14:textId="77777777" w:rsidR="004220B7" w:rsidRPr="00E45A85" w:rsidRDefault="004220B7" w:rsidP="004220B7">
      <w:pPr>
        <w:numPr>
          <w:ilvl w:val="0"/>
          <w:numId w:val="39"/>
        </w:numPr>
        <w:tabs>
          <w:tab w:val="num" w:pos="-180"/>
          <w:tab w:val="num" w:pos="360"/>
          <w:tab w:val="num" w:pos="900"/>
        </w:tabs>
        <w:spacing w:after="0" w:line="360" w:lineRule="auto"/>
        <w:ind w:left="-180" w:firstLine="900"/>
        <w:jc w:val="both"/>
        <w:rPr>
          <w:sz w:val="26"/>
          <w:szCs w:val="26"/>
        </w:rPr>
      </w:pPr>
      <w:r w:rsidRPr="00E45A85">
        <w:rPr>
          <w:sz w:val="26"/>
          <w:szCs w:val="26"/>
        </w:rPr>
        <w:t>Tiểu albumin vi lượng ở BN ĐTĐ type 1 kéo dài trên 10 năm.</w:t>
      </w:r>
    </w:p>
    <w:p w14:paraId="4B4BFEE9" w14:textId="77777777" w:rsidR="004220B7" w:rsidRPr="00E45A85" w:rsidRDefault="004220B7" w:rsidP="004220B7">
      <w:pPr>
        <w:numPr>
          <w:ilvl w:val="0"/>
          <w:numId w:val="39"/>
        </w:numPr>
        <w:tabs>
          <w:tab w:val="num" w:pos="-180"/>
          <w:tab w:val="num" w:pos="360"/>
          <w:tab w:val="num" w:pos="900"/>
        </w:tabs>
        <w:spacing w:after="0" w:line="360" w:lineRule="auto"/>
        <w:ind w:left="-180" w:firstLine="900"/>
        <w:jc w:val="both"/>
        <w:rPr>
          <w:sz w:val="26"/>
          <w:szCs w:val="26"/>
        </w:rPr>
      </w:pPr>
      <w:r w:rsidRPr="00E45A85">
        <w:rPr>
          <w:sz w:val="26"/>
          <w:szCs w:val="26"/>
        </w:rPr>
        <w:t>Loại trừ các bệnh thận khác ở BN ĐTĐ.</w:t>
      </w:r>
    </w:p>
    <w:p w14:paraId="3D7F070A" w14:textId="77777777" w:rsidR="004220B7" w:rsidRPr="00E45A85" w:rsidRDefault="004220B7" w:rsidP="004220B7">
      <w:pPr>
        <w:tabs>
          <w:tab w:val="num" w:pos="-90"/>
          <w:tab w:val="num" w:pos="0"/>
          <w:tab w:val="num" w:pos="450"/>
        </w:tabs>
        <w:spacing w:after="0" w:line="360" w:lineRule="auto"/>
        <w:ind w:left="360"/>
        <w:jc w:val="both"/>
        <w:rPr>
          <w:sz w:val="26"/>
          <w:szCs w:val="26"/>
        </w:rPr>
      </w:pPr>
      <w:r w:rsidRPr="00E45A85">
        <w:rPr>
          <w:sz w:val="26"/>
          <w:szCs w:val="26"/>
        </w:rPr>
        <w:t xml:space="preserve">Hầu hết các BN bệnh thận ĐTĐ có thể chẩn đoán dựa trên việc hỏi kĩ bệnh sử, kết hợp khám lâm sàng và xét nghiệm, nên hiếm khi nào sinh cầu thiết thận. </w:t>
      </w:r>
    </w:p>
    <w:p w14:paraId="4D3DCEAB" w14:textId="77777777" w:rsidR="004220B7" w:rsidRPr="00E45A85" w:rsidRDefault="004220B7" w:rsidP="004220B7">
      <w:pPr>
        <w:numPr>
          <w:ilvl w:val="0"/>
          <w:numId w:val="38"/>
        </w:numPr>
        <w:tabs>
          <w:tab w:val="num" w:pos="-450"/>
        </w:tabs>
        <w:spacing w:after="0" w:line="360" w:lineRule="auto"/>
        <w:ind w:left="360" w:firstLine="90"/>
        <w:jc w:val="both"/>
        <w:rPr>
          <w:sz w:val="26"/>
          <w:szCs w:val="26"/>
        </w:rPr>
      </w:pPr>
      <w:r w:rsidRPr="00E45A85">
        <w:rPr>
          <w:b/>
          <w:sz w:val="26"/>
          <w:szCs w:val="26"/>
        </w:rPr>
        <w:t>Chẩn đoán phân biệt:</w:t>
      </w:r>
      <w:r w:rsidRPr="00E45A85">
        <w:rPr>
          <w:sz w:val="26"/>
          <w:szCs w:val="26"/>
        </w:rPr>
        <w:t xml:space="preserve"> cần loại trừ các nguyên nhân gây tiểu protein khác như nhiễm trùng tiểu, tăng huyết áp, suy tim, nhiễm trùng </w:t>
      </w:r>
      <w:proofErr w:type="gramStart"/>
      <w:r w:rsidRPr="00E45A85">
        <w:rPr>
          <w:sz w:val="26"/>
          <w:szCs w:val="26"/>
        </w:rPr>
        <w:t>cấp,…</w:t>
      </w:r>
      <w:proofErr w:type="gramEnd"/>
      <w:r w:rsidRPr="00E45A85">
        <w:rPr>
          <w:sz w:val="26"/>
          <w:szCs w:val="26"/>
        </w:rPr>
        <w:t>Tiểu protein kéo dài do bệnh cầu thận nguyên phát trên BN ĐTĐ (gặp trong 10% - 30 % BN ĐTĐ type 2) và cần sinh thiết thận những BN này để xác đinh chẩn đoán,</w:t>
      </w:r>
    </w:p>
    <w:p w14:paraId="572E4D43" w14:textId="77777777" w:rsidR="004220B7" w:rsidRPr="00E45A85" w:rsidRDefault="004220B7" w:rsidP="004220B7">
      <w:pPr>
        <w:numPr>
          <w:ilvl w:val="0"/>
          <w:numId w:val="38"/>
        </w:numPr>
        <w:tabs>
          <w:tab w:val="num" w:pos="-450"/>
        </w:tabs>
        <w:spacing w:after="0" w:line="360" w:lineRule="auto"/>
        <w:ind w:left="360" w:firstLine="90"/>
        <w:jc w:val="both"/>
        <w:rPr>
          <w:sz w:val="26"/>
          <w:szCs w:val="26"/>
        </w:rPr>
      </w:pPr>
      <w:r w:rsidRPr="00E45A85">
        <w:rPr>
          <w:b/>
          <w:sz w:val="26"/>
          <w:szCs w:val="26"/>
        </w:rPr>
        <w:t>Phân loại theo giai đoạn:</w:t>
      </w:r>
      <w:r w:rsidRPr="00E45A85">
        <w:rPr>
          <w:sz w:val="26"/>
          <w:szCs w:val="26"/>
        </w:rPr>
        <w:t xml:space="preserve"> Mogensen C. chia bệnh thận ĐTĐ thành 5 giai đoạn:</w:t>
      </w:r>
    </w:p>
    <w:p w14:paraId="2656E6B2" w14:textId="77777777" w:rsidR="004220B7" w:rsidRPr="00E45A85" w:rsidRDefault="004220B7" w:rsidP="004220B7">
      <w:pPr>
        <w:numPr>
          <w:ilvl w:val="0"/>
          <w:numId w:val="39"/>
        </w:numPr>
        <w:tabs>
          <w:tab w:val="num" w:pos="-180"/>
          <w:tab w:val="left" w:pos="990"/>
        </w:tabs>
        <w:spacing w:after="0" w:line="360" w:lineRule="auto"/>
        <w:ind w:left="-180" w:firstLine="900"/>
        <w:jc w:val="both"/>
        <w:rPr>
          <w:sz w:val="26"/>
          <w:szCs w:val="26"/>
        </w:rPr>
      </w:pPr>
      <w:r w:rsidRPr="00E45A85">
        <w:rPr>
          <w:sz w:val="26"/>
          <w:szCs w:val="26"/>
        </w:rPr>
        <w:t>Giai đoạn 1: Chỉ tăng lọc cầu thận, chưa biểu hiện lâm sàng.</w:t>
      </w:r>
    </w:p>
    <w:p w14:paraId="6EDD0EF5" w14:textId="77777777" w:rsidR="004220B7" w:rsidRPr="00E45A85" w:rsidRDefault="004220B7" w:rsidP="004220B7">
      <w:pPr>
        <w:numPr>
          <w:ilvl w:val="0"/>
          <w:numId w:val="39"/>
        </w:numPr>
        <w:tabs>
          <w:tab w:val="num" w:pos="-180"/>
          <w:tab w:val="left" w:pos="990"/>
        </w:tabs>
        <w:spacing w:after="0" w:line="360" w:lineRule="auto"/>
        <w:ind w:left="-180" w:firstLine="900"/>
        <w:jc w:val="both"/>
        <w:rPr>
          <w:sz w:val="26"/>
          <w:szCs w:val="26"/>
        </w:rPr>
      </w:pPr>
      <w:r w:rsidRPr="00E45A85">
        <w:rPr>
          <w:sz w:val="26"/>
          <w:szCs w:val="26"/>
        </w:rPr>
        <w:t>Giai đoạn 2: Tăng độ lọc cầu thận, tăng huyết áp, dày màng đáy.</w:t>
      </w:r>
    </w:p>
    <w:p w14:paraId="3193B41B" w14:textId="77777777" w:rsidR="004220B7" w:rsidRPr="00E45A85" w:rsidRDefault="004220B7" w:rsidP="004220B7">
      <w:pPr>
        <w:numPr>
          <w:ilvl w:val="0"/>
          <w:numId w:val="39"/>
        </w:numPr>
        <w:tabs>
          <w:tab w:val="num" w:pos="-90"/>
          <w:tab w:val="left" w:pos="990"/>
        </w:tabs>
        <w:spacing w:after="0" w:line="360" w:lineRule="auto"/>
        <w:ind w:left="450" w:firstLine="270"/>
        <w:jc w:val="both"/>
        <w:rPr>
          <w:sz w:val="26"/>
          <w:szCs w:val="26"/>
        </w:rPr>
      </w:pPr>
      <w:r w:rsidRPr="00E45A85">
        <w:rPr>
          <w:sz w:val="26"/>
          <w:szCs w:val="26"/>
        </w:rPr>
        <w:t>Giai đoạn 3: Các triệu chứng trên năng thêm, màng đáy dày, tăng lắng động bào tương của tế bào trung mô, tiểu albumin vi lượng, độ lọc của cầu thận giảm dần, tăng huyết áp.</w:t>
      </w:r>
    </w:p>
    <w:p w14:paraId="0A714741" w14:textId="77777777" w:rsidR="004220B7" w:rsidRPr="00E45A85" w:rsidRDefault="004220B7" w:rsidP="004220B7">
      <w:pPr>
        <w:numPr>
          <w:ilvl w:val="0"/>
          <w:numId w:val="39"/>
        </w:numPr>
        <w:tabs>
          <w:tab w:val="num" w:pos="-90"/>
          <w:tab w:val="left" w:pos="990"/>
        </w:tabs>
        <w:spacing w:after="0" w:line="360" w:lineRule="auto"/>
        <w:ind w:left="450" w:firstLine="270"/>
        <w:jc w:val="both"/>
        <w:rPr>
          <w:sz w:val="26"/>
          <w:szCs w:val="26"/>
        </w:rPr>
      </w:pPr>
      <w:r w:rsidRPr="00E45A85">
        <w:rPr>
          <w:sz w:val="26"/>
          <w:szCs w:val="26"/>
        </w:rPr>
        <w:t xml:space="preserve">Giai đoạn 4: Bệnh thận do ĐTĐ giai đoạn toàn phát (overt nephropathy) tiểu albumin đai lượng tăng dần dẫn đến tiểu protein không chọn lọc và hội chứng thận hư kèm tăng huyết áp, giảm độ lọc cầu </w:t>
      </w:r>
      <w:proofErr w:type="gramStart"/>
      <w:r w:rsidRPr="00E45A85">
        <w:rPr>
          <w:sz w:val="26"/>
          <w:szCs w:val="26"/>
        </w:rPr>
        <w:t>thận,tổn</w:t>
      </w:r>
      <w:proofErr w:type="gramEnd"/>
      <w:r w:rsidRPr="00E45A85">
        <w:rPr>
          <w:sz w:val="26"/>
          <w:szCs w:val="26"/>
        </w:rPr>
        <w:t xml:space="preserve"> thương màng đáy nặng hơn kèm xơ hóa cầu thận.</w:t>
      </w:r>
    </w:p>
    <w:p w14:paraId="56319E49" w14:textId="6484A0E4" w:rsidR="004220B7" w:rsidRDefault="004220B7" w:rsidP="004220B7">
      <w:pPr>
        <w:numPr>
          <w:ilvl w:val="0"/>
          <w:numId w:val="39"/>
        </w:numPr>
        <w:tabs>
          <w:tab w:val="num" w:pos="-90"/>
          <w:tab w:val="left" w:pos="990"/>
        </w:tabs>
        <w:spacing w:after="0" w:line="360" w:lineRule="auto"/>
        <w:ind w:left="450" w:firstLine="270"/>
        <w:jc w:val="both"/>
        <w:rPr>
          <w:sz w:val="26"/>
          <w:szCs w:val="26"/>
        </w:rPr>
      </w:pPr>
      <w:r w:rsidRPr="00E45A85">
        <w:rPr>
          <w:sz w:val="26"/>
          <w:szCs w:val="26"/>
        </w:rPr>
        <w:t>Giai đoạn 5: Tiểu protein mức hội chứng thận hư kèm các biểu hiện của suy thận mạn giai đoạn cuối, tăng huyết áp nặng, xơ hóa cầu thận dạng nốt</w:t>
      </w:r>
      <w:r>
        <w:rPr>
          <w:sz w:val="26"/>
          <w:szCs w:val="26"/>
        </w:rPr>
        <w:t>.</w:t>
      </w:r>
    </w:p>
    <w:p w14:paraId="7F5698F7" w14:textId="50A0E0E0" w:rsidR="004220B7" w:rsidRPr="004220B7" w:rsidRDefault="004220B7" w:rsidP="004220B7">
      <w:pPr>
        <w:pStyle w:val="ListParagraph"/>
        <w:numPr>
          <w:ilvl w:val="0"/>
          <w:numId w:val="38"/>
        </w:numPr>
        <w:tabs>
          <w:tab w:val="clear" w:pos="-540"/>
        </w:tabs>
        <w:spacing w:after="0" w:line="360" w:lineRule="auto"/>
        <w:ind w:firstLine="990"/>
        <w:jc w:val="both"/>
        <w:rPr>
          <w:b/>
          <w:sz w:val="26"/>
          <w:szCs w:val="26"/>
        </w:rPr>
      </w:pPr>
      <w:r w:rsidRPr="004220B7">
        <w:rPr>
          <w:b/>
          <w:sz w:val="26"/>
          <w:szCs w:val="26"/>
        </w:rPr>
        <w:lastRenderedPageBreak/>
        <w:t>Hỏi bệnh sử:</w:t>
      </w:r>
    </w:p>
    <w:p w14:paraId="38372874" w14:textId="77777777" w:rsidR="004220B7" w:rsidRPr="00E45A85" w:rsidRDefault="004220B7" w:rsidP="004220B7">
      <w:pPr>
        <w:numPr>
          <w:ilvl w:val="0"/>
          <w:numId w:val="44"/>
        </w:numPr>
        <w:tabs>
          <w:tab w:val="num" w:pos="-450"/>
          <w:tab w:val="left" w:pos="1080"/>
        </w:tabs>
        <w:spacing w:after="0" w:line="360" w:lineRule="auto"/>
        <w:ind w:left="990" w:hanging="270"/>
        <w:jc w:val="both"/>
        <w:rPr>
          <w:sz w:val="26"/>
          <w:szCs w:val="26"/>
        </w:rPr>
      </w:pPr>
      <w:r w:rsidRPr="00E45A85">
        <w:rPr>
          <w:i/>
          <w:sz w:val="26"/>
          <w:szCs w:val="26"/>
        </w:rPr>
        <w:t>Liên quan tới bệnh ĐTĐ</w:t>
      </w:r>
      <w:r w:rsidRPr="00E45A85">
        <w:rPr>
          <w:sz w:val="26"/>
          <w:szCs w:val="26"/>
        </w:rPr>
        <w:t xml:space="preserve"> như (1) Type 1 hoặc 2; (2) thời gian mắc bệnh ĐTĐ; (3) chế độ kiểm soát đường huyết; (4) chế độ ăn, chế độ tập luyện, chế độ sinh hoạt</w:t>
      </w:r>
    </w:p>
    <w:p w14:paraId="3717B332" w14:textId="77777777" w:rsidR="004220B7" w:rsidRPr="00E45A85" w:rsidRDefault="004220B7" w:rsidP="004220B7">
      <w:pPr>
        <w:numPr>
          <w:ilvl w:val="0"/>
          <w:numId w:val="44"/>
        </w:numPr>
        <w:tabs>
          <w:tab w:val="num" w:pos="-450"/>
          <w:tab w:val="left" w:pos="1080"/>
        </w:tabs>
        <w:spacing w:after="0" w:line="360" w:lineRule="auto"/>
        <w:ind w:left="990" w:hanging="270"/>
        <w:jc w:val="both"/>
        <w:rPr>
          <w:sz w:val="26"/>
          <w:szCs w:val="26"/>
        </w:rPr>
      </w:pPr>
      <w:r w:rsidRPr="00E45A85">
        <w:rPr>
          <w:i/>
          <w:sz w:val="26"/>
          <w:szCs w:val="26"/>
        </w:rPr>
        <w:t>Tiền căn các biến chứng cấp tính và mạn tính của ĐTĐ</w:t>
      </w:r>
      <w:r w:rsidRPr="00E45A85">
        <w:rPr>
          <w:sz w:val="26"/>
          <w:szCs w:val="26"/>
        </w:rPr>
        <w:t xml:space="preserve">: Hôn mê nhiễm ceton, hôn mê tăng áp lực thẩm </w:t>
      </w:r>
      <w:proofErr w:type="gramStart"/>
      <w:r w:rsidRPr="00E45A85">
        <w:rPr>
          <w:sz w:val="26"/>
          <w:szCs w:val="26"/>
        </w:rPr>
        <w:t>thấu,các</w:t>
      </w:r>
      <w:proofErr w:type="gramEnd"/>
      <w:r w:rsidRPr="00E45A85">
        <w:rPr>
          <w:sz w:val="26"/>
          <w:szCs w:val="26"/>
        </w:rPr>
        <w:t xml:space="preserve"> biến chứng mạch máu lớn và nhỏ của ĐTĐ.</w:t>
      </w:r>
    </w:p>
    <w:p w14:paraId="234262D4" w14:textId="77777777" w:rsidR="004220B7" w:rsidRPr="00E45A85" w:rsidRDefault="004220B7" w:rsidP="004220B7">
      <w:pPr>
        <w:numPr>
          <w:ilvl w:val="0"/>
          <w:numId w:val="44"/>
        </w:numPr>
        <w:tabs>
          <w:tab w:val="num" w:pos="-450"/>
          <w:tab w:val="left" w:pos="1080"/>
        </w:tabs>
        <w:spacing w:after="0" w:line="360" w:lineRule="auto"/>
        <w:ind w:left="990" w:hanging="270"/>
        <w:jc w:val="both"/>
        <w:rPr>
          <w:sz w:val="26"/>
          <w:szCs w:val="26"/>
        </w:rPr>
      </w:pPr>
      <w:r w:rsidRPr="00E45A85">
        <w:rPr>
          <w:i/>
          <w:sz w:val="26"/>
          <w:szCs w:val="26"/>
        </w:rPr>
        <w:t>Biến chứng thận:</w:t>
      </w:r>
      <w:r w:rsidRPr="00E45A85">
        <w:rPr>
          <w:sz w:val="26"/>
          <w:szCs w:val="26"/>
        </w:rPr>
        <w:t xml:space="preserve"> (1) tiền căn phù, (2) kết quả của xét nghiệm nước tiểu định kỳ gần </w:t>
      </w:r>
      <w:proofErr w:type="gramStart"/>
      <w:r w:rsidRPr="00E45A85">
        <w:rPr>
          <w:sz w:val="26"/>
          <w:szCs w:val="26"/>
        </w:rPr>
        <w:t>đây(</w:t>
      </w:r>
      <w:proofErr w:type="gramEnd"/>
      <w:r w:rsidRPr="00E45A85">
        <w:rPr>
          <w:sz w:val="26"/>
          <w:szCs w:val="26"/>
        </w:rPr>
        <w:t>albumin niệu, protein niệu); (3) creatinine huyết thanh cơ bản trước khám.</w:t>
      </w:r>
    </w:p>
    <w:p w14:paraId="44D61471" w14:textId="77777777" w:rsidR="004220B7" w:rsidRPr="00E45A85" w:rsidRDefault="004220B7" w:rsidP="004220B7">
      <w:pPr>
        <w:numPr>
          <w:ilvl w:val="0"/>
          <w:numId w:val="44"/>
        </w:numPr>
        <w:tabs>
          <w:tab w:val="num" w:pos="-450"/>
          <w:tab w:val="left" w:pos="1080"/>
        </w:tabs>
        <w:spacing w:after="0" w:line="360" w:lineRule="auto"/>
        <w:ind w:left="990" w:hanging="270"/>
        <w:jc w:val="both"/>
        <w:rPr>
          <w:sz w:val="26"/>
          <w:szCs w:val="26"/>
        </w:rPr>
      </w:pPr>
      <w:r w:rsidRPr="00E45A85">
        <w:rPr>
          <w:i/>
          <w:sz w:val="26"/>
          <w:szCs w:val="26"/>
        </w:rPr>
        <w:t>Biến chứng nhiễm trùng</w:t>
      </w:r>
      <w:r w:rsidRPr="00E45A85">
        <w:rPr>
          <w:sz w:val="26"/>
          <w:szCs w:val="26"/>
        </w:rPr>
        <w:t>: bàn chân ĐTĐ.</w:t>
      </w:r>
    </w:p>
    <w:p w14:paraId="63DAFA15" w14:textId="77777777" w:rsidR="004220B7" w:rsidRPr="00E45A85" w:rsidRDefault="004220B7" w:rsidP="004220B7">
      <w:pPr>
        <w:numPr>
          <w:ilvl w:val="0"/>
          <w:numId w:val="44"/>
        </w:numPr>
        <w:tabs>
          <w:tab w:val="num" w:pos="-450"/>
          <w:tab w:val="left" w:pos="1080"/>
        </w:tabs>
        <w:spacing w:after="0" w:line="360" w:lineRule="auto"/>
        <w:ind w:left="990" w:hanging="270"/>
        <w:jc w:val="both"/>
        <w:rPr>
          <w:sz w:val="26"/>
          <w:szCs w:val="26"/>
        </w:rPr>
      </w:pPr>
      <w:r w:rsidRPr="00E45A85">
        <w:rPr>
          <w:i/>
          <w:sz w:val="26"/>
          <w:szCs w:val="26"/>
        </w:rPr>
        <w:t>Thuốc đang sử dụng:</w:t>
      </w:r>
      <w:r w:rsidRPr="00E45A85">
        <w:rPr>
          <w:sz w:val="26"/>
          <w:szCs w:val="26"/>
        </w:rPr>
        <w:t xml:space="preserve"> thuốc hạ đường huyết, hạ áp, hạ lipid máu…</w:t>
      </w:r>
    </w:p>
    <w:p w14:paraId="62B8D8F5" w14:textId="77777777" w:rsidR="004220B7" w:rsidRPr="00E45A85" w:rsidRDefault="004220B7" w:rsidP="004220B7">
      <w:pPr>
        <w:numPr>
          <w:ilvl w:val="0"/>
          <w:numId w:val="44"/>
        </w:numPr>
        <w:tabs>
          <w:tab w:val="num" w:pos="-450"/>
          <w:tab w:val="left" w:pos="1080"/>
        </w:tabs>
        <w:spacing w:after="0" w:line="360" w:lineRule="auto"/>
        <w:ind w:left="990" w:hanging="270"/>
        <w:jc w:val="both"/>
        <w:rPr>
          <w:sz w:val="26"/>
          <w:szCs w:val="26"/>
        </w:rPr>
      </w:pPr>
      <w:r w:rsidRPr="00E45A85">
        <w:rPr>
          <w:i/>
          <w:sz w:val="26"/>
          <w:szCs w:val="26"/>
        </w:rPr>
        <w:t>Thói quen:</w:t>
      </w:r>
      <w:r w:rsidRPr="00E45A85">
        <w:rPr>
          <w:sz w:val="26"/>
          <w:szCs w:val="26"/>
        </w:rPr>
        <w:t xml:space="preserve"> hút thuốc lá, uống rượu.</w:t>
      </w:r>
    </w:p>
    <w:p w14:paraId="68682D55" w14:textId="3E58A3F2" w:rsidR="004220B7" w:rsidRPr="004220B7" w:rsidRDefault="004220B7" w:rsidP="004220B7">
      <w:pPr>
        <w:pStyle w:val="ListParagraph"/>
        <w:numPr>
          <w:ilvl w:val="0"/>
          <w:numId w:val="38"/>
        </w:numPr>
        <w:spacing w:after="0" w:line="360" w:lineRule="auto"/>
        <w:ind w:firstLine="990"/>
        <w:jc w:val="both"/>
        <w:rPr>
          <w:sz w:val="26"/>
          <w:szCs w:val="26"/>
        </w:rPr>
      </w:pPr>
      <w:r w:rsidRPr="004220B7">
        <w:rPr>
          <w:b/>
          <w:sz w:val="26"/>
          <w:szCs w:val="26"/>
        </w:rPr>
        <w:t>Khám lâm sàng</w:t>
      </w:r>
      <w:r w:rsidRPr="004220B7">
        <w:rPr>
          <w:sz w:val="26"/>
          <w:szCs w:val="26"/>
        </w:rPr>
        <w:t xml:space="preserve">: cân nặng, chiều cao, huyết áp, khám tim và mạch máu ngoại biên, phù, soi đáy mắt, tổn thương thần kinh ngoại biên và thần kinh thực vật như dị cảm 2 tay, 2 chân, hạ huyết áp tư </w:t>
      </w:r>
      <w:proofErr w:type="gramStart"/>
      <w:r w:rsidRPr="004220B7">
        <w:rPr>
          <w:sz w:val="26"/>
          <w:szCs w:val="26"/>
        </w:rPr>
        <w:t>thế,bọng</w:t>
      </w:r>
      <w:proofErr w:type="gramEnd"/>
      <w:r w:rsidRPr="004220B7">
        <w:rPr>
          <w:sz w:val="26"/>
          <w:szCs w:val="26"/>
        </w:rPr>
        <w:t xml:space="preserve"> đái thần kinh….</w:t>
      </w:r>
    </w:p>
    <w:p w14:paraId="7F9FF928" w14:textId="32FEB3F7" w:rsidR="004220B7" w:rsidRPr="004220B7" w:rsidRDefault="004220B7" w:rsidP="004220B7">
      <w:pPr>
        <w:pStyle w:val="ListParagraph"/>
        <w:numPr>
          <w:ilvl w:val="0"/>
          <w:numId w:val="38"/>
        </w:numPr>
        <w:spacing w:after="0" w:line="360" w:lineRule="auto"/>
        <w:ind w:firstLine="990"/>
        <w:jc w:val="both"/>
        <w:rPr>
          <w:sz w:val="26"/>
          <w:szCs w:val="26"/>
        </w:rPr>
      </w:pPr>
      <w:r w:rsidRPr="004220B7">
        <w:rPr>
          <w:b/>
          <w:sz w:val="26"/>
          <w:szCs w:val="26"/>
        </w:rPr>
        <w:t>Cận lâm sàng:</w:t>
      </w:r>
      <w:r w:rsidRPr="004220B7">
        <w:rPr>
          <w:sz w:val="26"/>
          <w:szCs w:val="26"/>
        </w:rPr>
        <w:t xml:space="preserve"> Đường huyết, HbA1c.</w:t>
      </w:r>
    </w:p>
    <w:p w14:paraId="37266739" w14:textId="77777777" w:rsidR="004220B7" w:rsidRPr="00E45A85" w:rsidRDefault="004220B7" w:rsidP="004220B7">
      <w:pPr>
        <w:numPr>
          <w:ilvl w:val="0"/>
          <w:numId w:val="39"/>
        </w:numPr>
        <w:tabs>
          <w:tab w:val="num" w:pos="-90"/>
          <w:tab w:val="left" w:pos="990"/>
        </w:tabs>
        <w:spacing w:after="0" w:line="360" w:lineRule="auto"/>
        <w:ind w:left="630" w:firstLine="90"/>
        <w:jc w:val="both"/>
        <w:rPr>
          <w:sz w:val="26"/>
          <w:szCs w:val="26"/>
        </w:rPr>
      </w:pPr>
      <w:r w:rsidRPr="00E45A85">
        <w:rPr>
          <w:sz w:val="26"/>
          <w:szCs w:val="26"/>
        </w:rPr>
        <w:t>Tổng phân tích nước tiểu: đường niệu, tỷ lệ protein niệu/cretinine niệu.</w:t>
      </w:r>
    </w:p>
    <w:p w14:paraId="5752BA91" w14:textId="77777777" w:rsidR="004220B7" w:rsidRPr="00E45A85" w:rsidRDefault="004220B7" w:rsidP="004220B7">
      <w:pPr>
        <w:spacing w:after="0" w:line="360" w:lineRule="auto"/>
        <w:ind w:left="720" w:hanging="720"/>
        <w:jc w:val="both"/>
        <w:rPr>
          <w:sz w:val="26"/>
          <w:szCs w:val="26"/>
        </w:rPr>
      </w:pPr>
      <w:r w:rsidRPr="00E45A85">
        <w:rPr>
          <w:sz w:val="26"/>
          <w:szCs w:val="26"/>
        </w:rPr>
        <w:t xml:space="preserve">              + Nếu BN có tỷ lệ protein/creatinine niệu &gt; 150mg/</w:t>
      </w:r>
      <w:proofErr w:type="gramStart"/>
      <w:r w:rsidRPr="00E45A85">
        <w:rPr>
          <w:sz w:val="26"/>
          <w:szCs w:val="26"/>
        </w:rPr>
        <w:t>g :</w:t>
      </w:r>
      <w:proofErr w:type="gramEnd"/>
      <w:r w:rsidRPr="00E45A85">
        <w:rPr>
          <w:sz w:val="26"/>
          <w:szCs w:val="26"/>
        </w:rPr>
        <w:t xml:space="preserve"> BN có tiêủ protein niêụ</w:t>
      </w:r>
    </w:p>
    <w:p w14:paraId="1BCC23BF" w14:textId="77777777" w:rsidR="004220B7" w:rsidRPr="00E45A85" w:rsidRDefault="004220B7" w:rsidP="004220B7">
      <w:pPr>
        <w:spacing w:after="0" w:line="360" w:lineRule="auto"/>
        <w:ind w:left="720" w:hanging="720"/>
        <w:jc w:val="both"/>
        <w:rPr>
          <w:sz w:val="26"/>
          <w:szCs w:val="26"/>
        </w:rPr>
      </w:pPr>
      <w:r w:rsidRPr="00E45A85">
        <w:rPr>
          <w:sz w:val="26"/>
          <w:szCs w:val="26"/>
        </w:rPr>
        <w:t xml:space="preserve">             + Nếu BN không tiểu protein, tầm soát microalbumin niệu: bằng tỷ lệ albumin/creatinine niệu (Bảng 1)</w:t>
      </w:r>
      <w:r w:rsidRPr="00E45A85">
        <w:rPr>
          <w:b/>
          <w:sz w:val="26"/>
          <w:szCs w:val="26"/>
        </w:rPr>
        <w:t xml:space="preserve">   </w:t>
      </w:r>
    </w:p>
    <w:p w14:paraId="01840C6A" w14:textId="77777777" w:rsidR="004220B7" w:rsidRPr="00E45A85" w:rsidRDefault="004220B7" w:rsidP="004220B7">
      <w:pPr>
        <w:spacing w:after="0" w:line="360" w:lineRule="auto"/>
        <w:jc w:val="both"/>
        <w:rPr>
          <w:i/>
          <w:sz w:val="26"/>
          <w:szCs w:val="26"/>
        </w:rPr>
      </w:pPr>
      <w:r w:rsidRPr="00E45A85">
        <w:rPr>
          <w:b/>
          <w:sz w:val="26"/>
          <w:szCs w:val="26"/>
        </w:rPr>
        <w:t xml:space="preserve">     Bảng 1:</w:t>
      </w:r>
      <w:r w:rsidRPr="00E45A85">
        <w:rPr>
          <w:sz w:val="26"/>
          <w:szCs w:val="26"/>
        </w:rPr>
        <w:t xml:space="preserve"> </w:t>
      </w:r>
      <w:r w:rsidRPr="00E45A85">
        <w:rPr>
          <w:i/>
          <w:sz w:val="26"/>
          <w:szCs w:val="26"/>
        </w:rPr>
        <w:t>phân loại tiểu albumin theo KDOQI 2002</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1450"/>
        <w:gridCol w:w="1812"/>
        <w:gridCol w:w="1671"/>
        <w:gridCol w:w="1336"/>
      </w:tblGrid>
      <w:tr w:rsidR="004220B7" w:rsidRPr="00E45A85" w14:paraId="424CADE2" w14:textId="77777777" w:rsidTr="00FA5F5D">
        <w:trPr>
          <w:trHeight w:val="544"/>
          <w:jc w:val="center"/>
        </w:trPr>
        <w:tc>
          <w:tcPr>
            <w:tcW w:w="2825" w:type="dxa"/>
            <w:vMerge w:val="restart"/>
          </w:tcPr>
          <w:p w14:paraId="41DCF08F" w14:textId="77777777" w:rsidR="004220B7" w:rsidRPr="00E45A85" w:rsidRDefault="004220B7" w:rsidP="00FA5F5D">
            <w:pPr>
              <w:spacing w:after="0" w:line="360" w:lineRule="auto"/>
              <w:jc w:val="both"/>
              <w:rPr>
                <w:sz w:val="26"/>
                <w:szCs w:val="26"/>
              </w:rPr>
            </w:pPr>
            <w:r w:rsidRPr="00E45A85">
              <w:rPr>
                <w:sz w:val="26"/>
                <w:szCs w:val="26"/>
              </w:rPr>
              <w:t>Thuật ngữ</w:t>
            </w:r>
          </w:p>
        </w:tc>
        <w:tc>
          <w:tcPr>
            <w:tcW w:w="3262" w:type="dxa"/>
            <w:gridSpan w:val="2"/>
          </w:tcPr>
          <w:p w14:paraId="540584AD" w14:textId="77777777" w:rsidR="004220B7" w:rsidRPr="00E45A85" w:rsidRDefault="004220B7" w:rsidP="00FA5F5D">
            <w:pPr>
              <w:spacing w:after="0" w:line="360" w:lineRule="auto"/>
              <w:jc w:val="both"/>
              <w:rPr>
                <w:sz w:val="26"/>
                <w:szCs w:val="26"/>
              </w:rPr>
            </w:pPr>
            <w:r w:rsidRPr="00E45A85">
              <w:rPr>
                <w:sz w:val="26"/>
                <w:szCs w:val="26"/>
              </w:rPr>
              <w:t>Nồng độ albumin niệu</w:t>
            </w:r>
          </w:p>
        </w:tc>
        <w:tc>
          <w:tcPr>
            <w:tcW w:w="3007" w:type="dxa"/>
            <w:gridSpan w:val="2"/>
          </w:tcPr>
          <w:p w14:paraId="72BFC746" w14:textId="77777777" w:rsidR="004220B7" w:rsidRPr="00E45A85" w:rsidRDefault="004220B7" w:rsidP="00FA5F5D">
            <w:pPr>
              <w:spacing w:after="0" w:line="360" w:lineRule="auto"/>
              <w:jc w:val="both"/>
              <w:rPr>
                <w:sz w:val="26"/>
                <w:szCs w:val="26"/>
              </w:rPr>
            </w:pPr>
            <w:r w:rsidRPr="00E45A85">
              <w:rPr>
                <w:sz w:val="26"/>
                <w:szCs w:val="26"/>
              </w:rPr>
              <w:t>Tỷ lệ albumin/creatinine niệu</w:t>
            </w:r>
          </w:p>
        </w:tc>
      </w:tr>
      <w:tr w:rsidR="004220B7" w:rsidRPr="00E45A85" w14:paraId="388B0C1F" w14:textId="77777777" w:rsidTr="00FA5F5D">
        <w:trPr>
          <w:trHeight w:val="275"/>
          <w:jc w:val="center"/>
        </w:trPr>
        <w:tc>
          <w:tcPr>
            <w:tcW w:w="2825" w:type="dxa"/>
            <w:vMerge/>
          </w:tcPr>
          <w:p w14:paraId="12B78ED8" w14:textId="77777777" w:rsidR="004220B7" w:rsidRPr="00E45A85" w:rsidRDefault="004220B7" w:rsidP="00FA5F5D">
            <w:pPr>
              <w:spacing w:after="0" w:line="360" w:lineRule="auto"/>
              <w:jc w:val="both"/>
              <w:rPr>
                <w:sz w:val="26"/>
                <w:szCs w:val="26"/>
              </w:rPr>
            </w:pPr>
          </w:p>
        </w:tc>
        <w:tc>
          <w:tcPr>
            <w:tcW w:w="1450" w:type="dxa"/>
          </w:tcPr>
          <w:p w14:paraId="26EFC2D8" w14:textId="77777777" w:rsidR="004220B7" w:rsidRPr="00E45A85" w:rsidRDefault="004220B7" w:rsidP="00FA5F5D">
            <w:pPr>
              <w:spacing w:after="0" w:line="360" w:lineRule="auto"/>
              <w:jc w:val="both"/>
              <w:rPr>
                <w:sz w:val="26"/>
                <w:szCs w:val="26"/>
              </w:rPr>
            </w:pPr>
            <w:r w:rsidRPr="00E45A85">
              <w:rPr>
                <w:sz w:val="26"/>
                <w:szCs w:val="26"/>
              </w:rPr>
              <w:t>NT 24 giờ</w:t>
            </w:r>
          </w:p>
        </w:tc>
        <w:tc>
          <w:tcPr>
            <w:tcW w:w="1812" w:type="dxa"/>
          </w:tcPr>
          <w:p w14:paraId="5712B228" w14:textId="77777777" w:rsidR="004220B7" w:rsidRPr="00E45A85" w:rsidRDefault="004220B7" w:rsidP="00FA5F5D">
            <w:pPr>
              <w:spacing w:after="0" w:line="360" w:lineRule="auto"/>
              <w:jc w:val="both"/>
              <w:rPr>
                <w:sz w:val="26"/>
                <w:szCs w:val="26"/>
              </w:rPr>
            </w:pPr>
            <w:r w:rsidRPr="00E45A85">
              <w:rPr>
                <w:sz w:val="26"/>
                <w:szCs w:val="26"/>
              </w:rPr>
              <w:t xml:space="preserve"> NT bất kỳ</w:t>
            </w:r>
          </w:p>
        </w:tc>
        <w:tc>
          <w:tcPr>
            <w:tcW w:w="3007" w:type="dxa"/>
            <w:gridSpan w:val="2"/>
            <w:vAlign w:val="center"/>
          </w:tcPr>
          <w:p w14:paraId="034992A2" w14:textId="77777777" w:rsidR="004220B7" w:rsidRPr="00E45A85" w:rsidRDefault="004220B7" w:rsidP="00FA5F5D">
            <w:pPr>
              <w:spacing w:after="0" w:line="360" w:lineRule="auto"/>
              <w:jc w:val="both"/>
              <w:rPr>
                <w:sz w:val="26"/>
                <w:szCs w:val="26"/>
              </w:rPr>
            </w:pPr>
            <w:r w:rsidRPr="00E45A85">
              <w:rPr>
                <w:sz w:val="26"/>
                <w:szCs w:val="26"/>
              </w:rPr>
              <w:t xml:space="preserve">           NT bất kỳ</w:t>
            </w:r>
          </w:p>
        </w:tc>
      </w:tr>
      <w:tr w:rsidR="004220B7" w:rsidRPr="00E45A85" w14:paraId="47DF0ACB" w14:textId="77777777" w:rsidTr="00FA5F5D">
        <w:trPr>
          <w:trHeight w:val="108"/>
          <w:jc w:val="center"/>
        </w:trPr>
        <w:tc>
          <w:tcPr>
            <w:tcW w:w="2825" w:type="dxa"/>
            <w:vMerge/>
          </w:tcPr>
          <w:p w14:paraId="495CCEBD" w14:textId="77777777" w:rsidR="004220B7" w:rsidRPr="00E45A85" w:rsidRDefault="004220B7" w:rsidP="00FA5F5D">
            <w:pPr>
              <w:spacing w:after="0" w:line="360" w:lineRule="auto"/>
              <w:jc w:val="both"/>
              <w:rPr>
                <w:sz w:val="26"/>
                <w:szCs w:val="26"/>
              </w:rPr>
            </w:pPr>
          </w:p>
        </w:tc>
        <w:tc>
          <w:tcPr>
            <w:tcW w:w="1450" w:type="dxa"/>
          </w:tcPr>
          <w:p w14:paraId="08741276" w14:textId="77777777" w:rsidR="004220B7" w:rsidRPr="00E45A85" w:rsidRDefault="004220B7" w:rsidP="00FA5F5D">
            <w:pPr>
              <w:spacing w:after="0" w:line="360" w:lineRule="auto"/>
              <w:jc w:val="both"/>
              <w:rPr>
                <w:sz w:val="26"/>
                <w:szCs w:val="26"/>
              </w:rPr>
            </w:pPr>
            <w:r w:rsidRPr="00E45A85">
              <w:rPr>
                <w:sz w:val="26"/>
                <w:szCs w:val="26"/>
              </w:rPr>
              <w:t>mg/ ngày</w:t>
            </w:r>
          </w:p>
        </w:tc>
        <w:tc>
          <w:tcPr>
            <w:tcW w:w="1812" w:type="dxa"/>
          </w:tcPr>
          <w:p w14:paraId="67F4FEA0" w14:textId="77777777" w:rsidR="004220B7" w:rsidRPr="00E45A85" w:rsidRDefault="004220B7" w:rsidP="00FA5F5D">
            <w:pPr>
              <w:spacing w:after="0" w:line="360" w:lineRule="auto"/>
              <w:jc w:val="both"/>
              <w:rPr>
                <w:sz w:val="26"/>
                <w:szCs w:val="26"/>
              </w:rPr>
            </w:pPr>
            <w:r w:rsidRPr="00E45A85">
              <w:rPr>
                <w:sz w:val="26"/>
                <w:szCs w:val="26"/>
              </w:rPr>
              <w:t>mg/L</w:t>
            </w:r>
          </w:p>
        </w:tc>
        <w:tc>
          <w:tcPr>
            <w:tcW w:w="1671" w:type="dxa"/>
          </w:tcPr>
          <w:p w14:paraId="3CD91E16" w14:textId="77777777" w:rsidR="004220B7" w:rsidRPr="00E45A85" w:rsidRDefault="004220B7" w:rsidP="00FA5F5D">
            <w:pPr>
              <w:spacing w:after="0" w:line="360" w:lineRule="auto"/>
              <w:jc w:val="both"/>
              <w:rPr>
                <w:sz w:val="26"/>
                <w:szCs w:val="26"/>
              </w:rPr>
            </w:pPr>
            <w:r w:rsidRPr="00E45A85">
              <w:rPr>
                <w:sz w:val="26"/>
                <w:szCs w:val="26"/>
              </w:rPr>
              <w:t>mg/g</w:t>
            </w:r>
          </w:p>
        </w:tc>
        <w:tc>
          <w:tcPr>
            <w:tcW w:w="1336" w:type="dxa"/>
          </w:tcPr>
          <w:p w14:paraId="70640349" w14:textId="77777777" w:rsidR="004220B7" w:rsidRPr="00E45A85" w:rsidRDefault="004220B7" w:rsidP="00FA5F5D">
            <w:pPr>
              <w:spacing w:after="0" w:line="360" w:lineRule="auto"/>
              <w:jc w:val="both"/>
              <w:rPr>
                <w:sz w:val="26"/>
                <w:szCs w:val="26"/>
              </w:rPr>
            </w:pPr>
            <w:r w:rsidRPr="00E45A85">
              <w:rPr>
                <w:sz w:val="26"/>
                <w:szCs w:val="26"/>
              </w:rPr>
              <w:t>mg/mmol</w:t>
            </w:r>
          </w:p>
        </w:tc>
      </w:tr>
      <w:tr w:rsidR="004220B7" w:rsidRPr="00E45A85" w14:paraId="7A974988" w14:textId="77777777" w:rsidTr="00FA5F5D">
        <w:trPr>
          <w:trHeight w:val="572"/>
          <w:jc w:val="center"/>
        </w:trPr>
        <w:tc>
          <w:tcPr>
            <w:tcW w:w="2825" w:type="dxa"/>
          </w:tcPr>
          <w:p w14:paraId="52ADF093" w14:textId="77777777" w:rsidR="004220B7" w:rsidRPr="00E45A85" w:rsidRDefault="004220B7" w:rsidP="00FA5F5D">
            <w:pPr>
              <w:spacing w:after="0" w:line="360" w:lineRule="auto"/>
              <w:jc w:val="both"/>
              <w:rPr>
                <w:sz w:val="26"/>
                <w:szCs w:val="26"/>
              </w:rPr>
            </w:pPr>
            <w:r w:rsidRPr="00E45A85">
              <w:rPr>
                <w:sz w:val="26"/>
                <w:szCs w:val="26"/>
              </w:rPr>
              <w:t>Bình thường</w:t>
            </w:r>
          </w:p>
        </w:tc>
        <w:tc>
          <w:tcPr>
            <w:tcW w:w="1450" w:type="dxa"/>
          </w:tcPr>
          <w:p w14:paraId="75F327A4" w14:textId="77777777" w:rsidR="004220B7" w:rsidRPr="00E45A85" w:rsidRDefault="004220B7" w:rsidP="00FA5F5D">
            <w:pPr>
              <w:spacing w:after="0" w:line="360" w:lineRule="auto"/>
              <w:jc w:val="both"/>
              <w:rPr>
                <w:sz w:val="26"/>
                <w:szCs w:val="26"/>
              </w:rPr>
            </w:pPr>
            <w:r w:rsidRPr="00E45A85">
              <w:rPr>
                <w:sz w:val="26"/>
                <w:szCs w:val="26"/>
              </w:rPr>
              <w:t>&lt;30</w:t>
            </w:r>
          </w:p>
        </w:tc>
        <w:tc>
          <w:tcPr>
            <w:tcW w:w="1812" w:type="dxa"/>
          </w:tcPr>
          <w:p w14:paraId="0C44C288" w14:textId="77777777" w:rsidR="004220B7" w:rsidRPr="00E45A85" w:rsidRDefault="004220B7" w:rsidP="00FA5F5D">
            <w:pPr>
              <w:spacing w:after="0" w:line="360" w:lineRule="auto"/>
              <w:jc w:val="both"/>
              <w:rPr>
                <w:sz w:val="26"/>
                <w:szCs w:val="26"/>
              </w:rPr>
            </w:pPr>
            <w:r w:rsidRPr="00E45A85">
              <w:rPr>
                <w:sz w:val="26"/>
                <w:szCs w:val="26"/>
              </w:rPr>
              <w:t>&lt;20</w:t>
            </w:r>
          </w:p>
        </w:tc>
        <w:tc>
          <w:tcPr>
            <w:tcW w:w="1671" w:type="dxa"/>
          </w:tcPr>
          <w:p w14:paraId="44E789F0" w14:textId="77777777" w:rsidR="004220B7" w:rsidRPr="00E45A85" w:rsidRDefault="004220B7" w:rsidP="00FA5F5D">
            <w:pPr>
              <w:spacing w:after="0" w:line="360" w:lineRule="auto"/>
              <w:jc w:val="both"/>
              <w:rPr>
                <w:sz w:val="26"/>
                <w:szCs w:val="26"/>
              </w:rPr>
            </w:pPr>
            <w:r w:rsidRPr="00E45A85">
              <w:rPr>
                <w:sz w:val="26"/>
                <w:szCs w:val="26"/>
              </w:rPr>
              <w:t>&lt;30</w:t>
            </w:r>
          </w:p>
        </w:tc>
        <w:tc>
          <w:tcPr>
            <w:tcW w:w="1336" w:type="dxa"/>
          </w:tcPr>
          <w:p w14:paraId="01A38E50" w14:textId="77777777" w:rsidR="004220B7" w:rsidRPr="00E45A85" w:rsidRDefault="004220B7" w:rsidP="00FA5F5D">
            <w:pPr>
              <w:spacing w:after="0" w:line="360" w:lineRule="auto"/>
              <w:jc w:val="both"/>
              <w:rPr>
                <w:sz w:val="26"/>
                <w:szCs w:val="26"/>
              </w:rPr>
            </w:pPr>
            <w:r w:rsidRPr="00E45A85">
              <w:rPr>
                <w:sz w:val="26"/>
                <w:szCs w:val="26"/>
              </w:rPr>
              <w:t xml:space="preserve">&lt; 3 </w:t>
            </w:r>
          </w:p>
        </w:tc>
      </w:tr>
      <w:tr w:rsidR="004220B7" w:rsidRPr="00E45A85" w14:paraId="3E14D13E" w14:textId="77777777" w:rsidTr="00FA5F5D">
        <w:trPr>
          <w:trHeight w:val="942"/>
          <w:jc w:val="center"/>
        </w:trPr>
        <w:tc>
          <w:tcPr>
            <w:tcW w:w="2825" w:type="dxa"/>
          </w:tcPr>
          <w:p w14:paraId="18ECE8A3" w14:textId="77777777" w:rsidR="004220B7" w:rsidRPr="00E45A85" w:rsidRDefault="004220B7" w:rsidP="00FA5F5D">
            <w:pPr>
              <w:spacing w:after="0" w:line="360" w:lineRule="auto"/>
              <w:jc w:val="both"/>
              <w:rPr>
                <w:sz w:val="26"/>
                <w:szCs w:val="26"/>
              </w:rPr>
            </w:pPr>
            <w:r w:rsidRPr="00E45A85">
              <w:rPr>
                <w:sz w:val="26"/>
                <w:szCs w:val="26"/>
              </w:rPr>
              <w:t>Microalbumin niệu</w:t>
            </w:r>
          </w:p>
          <w:p w14:paraId="53A56864" w14:textId="77777777" w:rsidR="004220B7" w:rsidRPr="00E45A85" w:rsidRDefault="004220B7" w:rsidP="00FA5F5D">
            <w:pPr>
              <w:spacing w:after="0" w:line="360" w:lineRule="auto"/>
              <w:jc w:val="both"/>
              <w:rPr>
                <w:sz w:val="26"/>
                <w:szCs w:val="26"/>
              </w:rPr>
            </w:pPr>
            <w:r w:rsidRPr="00E45A85">
              <w:rPr>
                <w:sz w:val="26"/>
                <w:szCs w:val="26"/>
              </w:rPr>
              <w:t>(tiểu albumin vi lượng)</w:t>
            </w:r>
          </w:p>
        </w:tc>
        <w:tc>
          <w:tcPr>
            <w:tcW w:w="1450" w:type="dxa"/>
          </w:tcPr>
          <w:p w14:paraId="0BA2A07E" w14:textId="77777777" w:rsidR="004220B7" w:rsidRPr="00E45A85" w:rsidRDefault="004220B7" w:rsidP="00FA5F5D">
            <w:pPr>
              <w:spacing w:after="0" w:line="360" w:lineRule="auto"/>
              <w:jc w:val="both"/>
              <w:rPr>
                <w:sz w:val="26"/>
                <w:szCs w:val="26"/>
              </w:rPr>
            </w:pPr>
            <w:r w:rsidRPr="00E45A85">
              <w:rPr>
                <w:sz w:val="26"/>
                <w:szCs w:val="26"/>
              </w:rPr>
              <w:t>30-300</w:t>
            </w:r>
          </w:p>
        </w:tc>
        <w:tc>
          <w:tcPr>
            <w:tcW w:w="1812" w:type="dxa"/>
          </w:tcPr>
          <w:p w14:paraId="78F3C548" w14:textId="77777777" w:rsidR="004220B7" w:rsidRPr="00E45A85" w:rsidRDefault="004220B7" w:rsidP="00FA5F5D">
            <w:pPr>
              <w:spacing w:after="0" w:line="360" w:lineRule="auto"/>
              <w:jc w:val="both"/>
              <w:rPr>
                <w:sz w:val="26"/>
                <w:szCs w:val="26"/>
              </w:rPr>
            </w:pPr>
            <w:r w:rsidRPr="00E45A85">
              <w:rPr>
                <w:sz w:val="26"/>
                <w:szCs w:val="26"/>
              </w:rPr>
              <w:t>20-200</w:t>
            </w:r>
          </w:p>
        </w:tc>
        <w:tc>
          <w:tcPr>
            <w:tcW w:w="1671" w:type="dxa"/>
          </w:tcPr>
          <w:p w14:paraId="3AE44E3F" w14:textId="77777777" w:rsidR="004220B7" w:rsidRPr="00E45A85" w:rsidRDefault="004220B7" w:rsidP="00FA5F5D">
            <w:pPr>
              <w:spacing w:after="0" w:line="360" w:lineRule="auto"/>
              <w:jc w:val="both"/>
              <w:rPr>
                <w:sz w:val="26"/>
                <w:szCs w:val="26"/>
              </w:rPr>
            </w:pPr>
            <w:r w:rsidRPr="00E45A85">
              <w:rPr>
                <w:sz w:val="26"/>
                <w:szCs w:val="26"/>
              </w:rPr>
              <w:t>30-300</w:t>
            </w:r>
          </w:p>
        </w:tc>
        <w:tc>
          <w:tcPr>
            <w:tcW w:w="1336" w:type="dxa"/>
          </w:tcPr>
          <w:p w14:paraId="639AA0B9" w14:textId="77777777" w:rsidR="004220B7" w:rsidRPr="00E45A85" w:rsidRDefault="004220B7" w:rsidP="00FA5F5D">
            <w:pPr>
              <w:spacing w:after="0" w:line="360" w:lineRule="auto"/>
              <w:jc w:val="both"/>
              <w:rPr>
                <w:sz w:val="26"/>
                <w:szCs w:val="26"/>
              </w:rPr>
            </w:pPr>
            <w:r w:rsidRPr="00E45A85">
              <w:rPr>
                <w:sz w:val="26"/>
                <w:szCs w:val="26"/>
              </w:rPr>
              <w:t>3-30</w:t>
            </w:r>
          </w:p>
        </w:tc>
      </w:tr>
      <w:tr w:rsidR="004220B7" w:rsidRPr="00E45A85" w14:paraId="7090C966" w14:textId="77777777" w:rsidTr="00FA5F5D">
        <w:trPr>
          <w:trHeight w:val="963"/>
          <w:jc w:val="center"/>
        </w:trPr>
        <w:tc>
          <w:tcPr>
            <w:tcW w:w="2825" w:type="dxa"/>
          </w:tcPr>
          <w:p w14:paraId="3FAC10EA" w14:textId="77777777" w:rsidR="004220B7" w:rsidRPr="00E45A85" w:rsidRDefault="004220B7" w:rsidP="00FA5F5D">
            <w:pPr>
              <w:spacing w:after="0" w:line="360" w:lineRule="auto"/>
              <w:jc w:val="both"/>
              <w:rPr>
                <w:sz w:val="26"/>
                <w:szCs w:val="26"/>
              </w:rPr>
            </w:pPr>
            <w:r w:rsidRPr="00E45A85">
              <w:rPr>
                <w:sz w:val="26"/>
                <w:szCs w:val="26"/>
              </w:rPr>
              <w:lastRenderedPageBreak/>
              <w:t>Macroaalbumin niệu</w:t>
            </w:r>
          </w:p>
          <w:p w14:paraId="4711AF3C" w14:textId="77777777" w:rsidR="004220B7" w:rsidRPr="00E45A85" w:rsidRDefault="004220B7" w:rsidP="00FA5F5D">
            <w:pPr>
              <w:spacing w:after="0" w:line="360" w:lineRule="auto"/>
              <w:jc w:val="both"/>
              <w:rPr>
                <w:sz w:val="26"/>
                <w:szCs w:val="26"/>
              </w:rPr>
            </w:pPr>
            <w:r w:rsidRPr="00E45A85">
              <w:rPr>
                <w:sz w:val="26"/>
                <w:szCs w:val="26"/>
              </w:rPr>
              <w:t>(tiểu albumin đại lượng)</w:t>
            </w:r>
          </w:p>
        </w:tc>
        <w:tc>
          <w:tcPr>
            <w:tcW w:w="1450" w:type="dxa"/>
          </w:tcPr>
          <w:p w14:paraId="0C7C5C8E" w14:textId="77777777" w:rsidR="004220B7" w:rsidRPr="00E45A85" w:rsidRDefault="004220B7" w:rsidP="00FA5F5D">
            <w:pPr>
              <w:spacing w:after="0" w:line="360" w:lineRule="auto"/>
              <w:jc w:val="both"/>
              <w:rPr>
                <w:sz w:val="26"/>
                <w:szCs w:val="26"/>
              </w:rPr>
            </w:pPr>
            <w:r w:rsidRPr="00E45A85">
              <w:rPr>
                <w:sz w:val="26"/>
                <w:szCs w:val="26"/>
              </w:rPr>
              <w:t>&gt;300</w:t>
            </w:r>
          </w:p>
        </w:tc>
        <w:tc>
          <w:tcPr>
            <w:tcW w:w="1812" w:type="dxa"/>
          </w:tcPr>
          <w:p w14:paraId="19F75934" w14:textId="77777777" w:rsidR="004220B7" w:rsidRPr="00E45A85" w:rsidRDefault="004220B7" w:rsidP="00FA5F5D">
            <w:pPr>
              <w:spacing w:after="0" w:line="360" w:lineRule="auto"/>
              <w:jc w:val="both"/>
              <w:rPr>
                <w:sz w:val="26"/>
                <w:szCs w:val="26"/>
              </w:rPr>
            </w:pPr>
            <w:r w:rsidRPr="00E45A85">
              <w:rPr>
                <w:sz w:val="26"/>
                <w:szCs w:val="26"/>
              </w:rPr>
              <w:t>&gt;200</w:t>
            </w:r>
          </w:p>
        </w:tc>
        <w:tc>
          <w:tcPr>
            <w:tcW w:w="1671" w:type="dxa"/>
          </w:tcPr>
          <w:p w14:paraId="4125DA69" w14:textId="77777777" w:rsidR="004220B7" w:rsidRPr="00E45A85" w:rsidRDefault="004220B7" w:rsidP="00FA5F5D">
            <w:pPr>
              <w:spacing w:after="0" w:line="360" w:lineRule="auto"/>
              <w:jc w:val="both"/>
              <w:rPr>
                <w:sz w:val="26"/>
                <w:szCs w:val="26"/>
              </w:rPr>
            </w:pPr>
            <w:r w:rsidRPr="00E45A85">
              <w:rPr>
                <w:sz w:val="26"/>
                <w:szCs w:val="26"/>
              </w:rPr>
              <w:t>&gt;300</w:t>
            </w:r>
          </w:p>
        </w:tc>
        <w:tc>
          <w:tcPr>
            <w:tcW w:w="1336" w:type="dxa"/>
          </w:tcPr>
          <w:p w14:paraId="6438C2A9" w14:textId="77777777" w:rsidR="004220B7" w:rsidRPr="00E45A85" w:rsidRDefault="004220B7" w:rsidP="00FA5F5D">
            <w:pPr>
              <w:spacing w:after="0" w:line="360" w:lineRule="auto"/>
              <w:jc w:val="both"/>
              <w:rPr>
                <w:sz w:val="26"/>
                <w:szCs w:val="26"/>
              </w:rPr>
            </w:pPr>
            <w:r w:rsidRPr="00E45A85">
              <w:rPr>
                <w:sz w:val="26"/>
                <w:szCs w:val="26"/>
              </w:rPr>
              <w:t>&gt;30</w:t>
            </w:r>
          </w:p>
        </w:tc>
      </w:tr>
    </w:tbl>
    <w:p w14:paraId="7D8B3F7E" w14:textId="77777777" w:rsidR="004220B7" w:rsidRPr="00E45A85" w:rsidRDefault="004220B7" w:rsidP="004220B7">
      <w:pPr>
        <w:spacing w:after="0" w:line="360" w:lineRule="auto"/>
        <w:jc w:val="both"/>
        <w:rPr>
          <w:sz w:val="26"/>
          <w:szCs w:val="26"/>
        </w:rPr>
      </w:pPr>
      <w:r w:rsidRPr="00E45A85">
        <w:rPr>
          <w:sz w:val="26"/>
          <w:szCs w:val="26"/>
        </w:rPr>
        <w:t xml:space="preserve">           + Nếu BN tiểu máu do cầu thận: là bằng chứng để loại trừ bệnh thận ĐTĐ.</w:t>
      </w:r>
    </w:p>
    <w:p w14:paraId="620FC546" w14:textId="77777777" w:rsidR="004220B7" w:rsidRPr="00E45A85" w:rsidRDefault="004220B7" w:rsidP="004220B7">
      <w:pPr>
        <w:numPr>
          <w:ilvl w:val="0"/>
          <w:numId w:val="39"/>
        </w:numPr>
        <w:tabs>
          <w:tab w:val="num" w:pos="-90"/>
        </w:tabs>
        <w:spacing w:after="0" w:line="360" w:lineRule="auto"/>
        <w:ind w:left="540" w:hanging="90"/>
        <w:jc w:val="both"/>
        <w:rPr>
          <w:sz w:val="26"/>
          <w:szCs w:val="26"/>
        </w:rPr>
      </w:pPr>
      <w:r w:rsidRPr="00E45A85">
        <w:rPr>
          <w:sz w:val="26"/>
          <w:szCs w:val="26"/>
        </w:rPr>
        <w:t>Đạm máu toàn phần, điện di đạm máu nếu BN tiểu protein, BUN, creatinine huyết thanh.</w:t>
      </w:r>
    </w:p>
    <w:p w14:paraId="120FFC0E" w14:textId="77777777" w:rsidR="004220B7" w:rsidRPr="00E45A85" w:rsidRDefault="004220B7" w:rsidP="004220B7">
      <w:pPr>
        <w:numPr>
          <w:ilvl w:val="0"/>
          <w:numId w:val="39"/>
        </w:numPr>
        <w:tabs>
          <w:tab w:val="num" w:pos="-90"/>
        </w:tabs>
        <w:spacing w:after="0" w:line="360" w:lineRule="auto"/>
        <w:ind w:left="540" w:hanging="90"/>
        <w:jc w:val="both"/>
        <w:rPr>
          <w:sz w:val="26"/>
          <w:szCs w:val="26"/>
        </w:rPr>
      </w:pPr>
      <w:r w:rsidRPr="00E45A85">
        <w:rPr>
          <w:sz w:val="26"/>
          <w:szCs w:val="26"/>
        </w:rPr>
        <w:t>Xét nghiệm hình ảnh: Siêu âm bụng: đo kích thước 2 thận, giới hạn vỏ tủy, ECG X Quang ngực thẳng, siêu âm tim nếu BN có biến chứng tim mạch.</w:t>
      </w:r>
    </w:p>
    <w:p w14:paraId="0B70B6A5" w14:textId="4EDEE0AE"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580F39C6" w14:textId="77777777" w:rsidR="004220B7" w:rsidRPr="00E45A85" w:rsidRDefault="004220B7" w:rsidP="004220B7">
      <w:pPr>
        <w:numPr>
          <w:ilvl w:val="0"/>
          <w:numId w:val="40"/>
        </w:numPr>
        <w:spacing w:after="0" w:line="360" w:lineRule="auto"/>
        <w:ind w:firstLine="810"/>
        <w:jc w:val="both"/>
        <w:rPr>
          <w:b/>
          <w:sz w:val="26"/>
          <w:szCs w:val="26"/>
        </w:rPr>
      </w:pPr>
      <w:r w:rsidRPr="00E45A85">
        <w:rPr>
          <w:b/>
          <w:sz w:val="26"/>
          <w:szCs w:val="26"/>
        </w:rPr>
        <w:t>Mục đích điều trị:</w:t>
      </w:r>
    </w:p>
    <w:p w14:paraId="5B283A05" w14:textId="77777777" w:rsidR="004220B7" w:rsidRPr="00E45A85" w:rsidRDefault="004220B7" w:rsidP="004220B7">
      <w:pPr>
        <w:numPr>
          <w:ilvl w:val="0"/>
          <w:numId w:val="39"/>
        </w:numPr>
        <w:tabs>
          <w:tab w:val="num" w:pos="-180"/>
        </w:tabs>
        <w:spacing w:after="0" w:line="360" w:lineRule="auto"/>
        <w:ind w:left="630" w:hanging="180"/>
        <w:jc w:val="both"/>
        <w:rPr>
          <w:sz w:val="26"/>
          <w:szCs w:val="26"/>
        </w:rPr>
      </w:pPr>
      <w:r w:rsidRPr="00E45A85">
        <w:rPr>
          <w:sz w:val="26"/>
          <w:szCs w:val="26"/>
        </w:rPr>
        <w:t>Kiểm soát tốt tình trạng tăng đường huyết, HbA1C&lt;7%, nhưng cần tránh hạ đường huyết làm tăng nguy cơ tử vong cho BN, nhất là trên BN có suy thận.</w:t>
      </w:r>
    </w:p>
    <w:p w14:paraId="3146AA88" w14:textId="77777777" w:rsidR="004220B7" w:rsidRPr="00E45A85" w:rsidRDefault="004220B7" w:rsidP="004220B7">
      <w:pPr>
        <w:numPr>
          <w:ilvl w:val="0"/>
          <w:numId w:val="39"/>
        </w:numPr>
        <w:tabs>
          <w:tab w:val="num" w:pos="-180"/>
        </w:tabs>
        <w:spacing w:after="0" w:line="360" w:lineRule="auto"/>
        <w:ind w:left="630" w:hanging="180"/>
        <w:jc w:val="both"/>
        <w:rPr>
          <w:sz w:val="26"/>
          <w:szCs w:val="26"/>
        </w:rPr>
      </w:pPr>
      <w:r w:rsidRPr="00E45A85">
        <w:rPr>
          <w:sz w:val="26"/>
          <w:szCs w:val="26"/>
        </w:rPr>
        <w:t>Giảm protein niệu đến &lt; 0,5g/24 giờ.</w:t>
      </w:r>
    </w:p>
    <w:p w14:paraId="7F08FFA4" w14:textId="77777777" w:rsidR="004220B7" w:rsidRPr="00E45A85" w:rsidRDefault="004220B7" w:rsidP="004220B7">
      <w:pPr>
        <w:numPr>
          <w:ilvl w:val="0"/>
          <w:numId w:val="39"/>
        </w:numPr>
        <w:tabs>
          <w:tab w:val="num" w:pos="-180"/>
        </w:tabs>
        <w:spacing w:after="0" w:line="360" w:lineRule="auto"/>
        <w:ind w:left="630" w:hanging="180"/>
        <w:jc w:val="both"/>
        <w:rPr>
          <w:sz w:val="26"/>
          <w:szCs w:val="26"/>
        </w:rPr>
      </w:pPr>
      <w:r w:rsidRPr="00E45A85">
        <w:rPr>
          <w:sz w:val="26"/>
          <w:szCs w:val="26"/>
        </w:rPr>
        <w:t>Giảm huyết áp đạt giới hạn mục tiêu:</w:t>
      </w:r>
    </w:p>
    <w:p w14:paraId="1744276C" w14:textId="77777777" w:rsidR="004220B7" w:rsidRPr="00E45A85" w:rsidRDefault="004220B7" w:rsidP="004220B7">
      <w:pPr>
        <w:spacing w:after="0" w:line="360" w:lineRule="auto"/>
        <w:jc w:val="both"/>
        <w:rPr>
          <w:sz w:val="26"/>
          <w:szCs w:val="26"/>
        </w:rPr>
      </w:pPr>
      <w:r w:rsidRPr="00E45A85">
        <w:rPr>
          <w:sz w:val="26"/>
          <w:szCs w:val="26"/>
        </w:rPr>
        <w:t xml:space="preserve">        + Nếu BN tiểu đạm &lt;1g/24 giờ, HA&lt;= 130/80mmHg.</w:t>
      </w:r>
    </w:p>
    <w:p w14:paraId="2CA922FE" w14:textId="77777777" w:rsidR="004220B7" w:rsidRPr="00E45A85" w:rsidRDefault="004220B7" w:rsidP="004220B7">
      <w:pPr>
        <w:spacing w:after="0" w:line="360" w:lineRule="auto"/>
        <w:jc w:val="both"/>
        <w:rPr>
          <w:sz w:val="26"/>
          <w:szCs w:val="26"/>
        </w:rPr>
      </w:pPr>
      <w:r w:rsidRPr="00E45A85">
        <w:rPr>
          <w:sz w:val="26"/>
          <w:szCs w:val="26"/>
        </w:rPr>
        <w:t xml:space="preserve">        + Nếu BN tiểu đạm &gt;1g/24 giờ, HA&lt;= 125/75mmHg.</w:t>
      </w:r>
    </w:p>
    <w:p w14:paraId="6FB02C0F" w14:textId="77777777" w:rsidR="004220B7" w:rsidRPr="00E45A85" w:rsidRDefault="004220B7" w:rsidP="004220B7">
      <w:pPr>
        <w:numPr>
          <w:ilvl w:val="0"/>
          <w:numId w:val="39"/>
        </w:numPr>
        <w:tabs>
          <w:tab w:val="num" w:pos="-450"/>
        </w:tabs>
        <w:spacing w:after="0" w:line="360" w:lineRule="auto"/>
        <w:ind w:left="540" w:hanging="90"/>
        <w:jc w:val="both"/>
        <w:rPr>
          <w:sz w:val="26"/>
          <w:szCs w:val="26"/>
        </w:rPr>
      </w:pPr>
      <w:r w:rsidRPr="00E45A85">
        <w:rPr>
          <w:sz w:val="26"/>
          <w:szCs w:val="26"/>
        </w:rPr>
        <w:t>Dùng thuốc ức chế men chuyển hoặc ức chế thụ thể để bảo tồn chức năng thận.</w:t>
      </w:r>
    </w:p>
    <w:p w14:paraId="549727B8" w14:textId="77777777" w:rsidR="004220B7" w:rsidRPr="00E45A85" w:rsidRDefault="004220B7" w:rsidP="004220B7">
      <w:pPr>
        <w:numPr>
          <w:ilvl w:val="0"/>
          <w:numId w:val="39"/>
        </w:numPr>
        <w:spacing w:after="0" w:line="360" w:lineRule="auto"/>
        <w:ind w:firstLine="990"/>
        <w:jc w:val="both"/>
        <w:rPr>
          <w:sz w:val="26"/>
          <w:szCs w:val="26"/>
        </w:rPr>
      </w:pPr>
      <w:r w:rsidRPr="00E45A85">
        <w:rPr>
          <w:sz w:val="26"/>
          <w:szCs w:val="26"/>
        </w:rPr>
        <w:t>Theo dõi và điều trị đồng thời các biến chứng mạn tính khác.</w:t>
      </w:r>
    </w:p>
    <w:p w14:paraId="45DBA9D1" w14:textId="77777777" w:rsidR="004220B7" w:rsidRPr="00E45A85" w:rsidRDefault="004220B7" w:rsidP="004220B7">
      <w:pPr>
        <w:numPr>
          <w:ilvl w:val="0"/>
          <w:numId w:val="39"/>
        </w:numPr>
        <w:spacing w:after="0" w:line="360" w:lineRule="auto"/>
        <w:ind w:firstLine="990"/>
        <w:jc w:val="both"/>
        <w:rPr>
          <w:sz w:val="26"/>
          <w:szCs w:val="26"/>
        </w:rPr>
      </w:pPr>
      <w:r w:rsidRPr="00E45A85">
        <w:rPr>
          <w:sz w:val="26"/>
          <w:szCs w:val="26"/>
        </w:rPr>
        <w:t>Kiểm soát các biến chứng tim mạch: tăng huyết áp, hạ lipid máu.</w:t>
      </w:r>
    </w:p>
    <w:p w14:paraId="170E86F4" w14:textId="77777777" w:rsidR="004220B7" w:rsidRPr="00E45A85" w:rsidRDefault="004220B7" w:rsidP="004220B7">
      <w:pPr>
        <w:numPr>
          <w:ilvl w:val="0"/>
          <w:numId w:val="39"/>
        </w:numPr>
        <w:spacing w:after="0" w:line="360" w:lineRule="auto"/>
        <w:ind w:firstLine="990"/>
        <w:jc w:val="both"/>
        <w:rPr>
          <w:sz w:val="26"/>
          <w:szCs w:val="26"/>
        </w:rPr>
      </w:pPr>
      <w:r w:rsidRPr="00E45A85">
        <w:rPr>
          <w:sz w:val="26"/>
          <w:szCs w:val="26"/>
        </w:rPr>
        <w:t>Bỏ hút thuốc lá.</w:t>
      </w:r>
    </w:p>
    <w:p w14:paraId="235BF1D2" w14:textId="77777777" w:rsidR="004220B7" w:rsidRPr="00E45A85" w:rsidRDefault="004220B7" w:rsidP="004220B7">
      <w:pPr>
        <w:numPr>
          <w:ilvl w:val="0"/>
          <w:numId w:val="40"/>
        </w:numPr>
        <w:tabs>
          <w:tab w:val="left" w:pos="630"/>
        </w:tabs>
        <w:spacing w:after="0" w:line="360" w:lineRule="auto"/>
        <w:ind w:firstLine="720"/>
        <w:jc w:val="both"/>
        <w:rPr>
          <w:b/>
          <w:sz w:val="26"/>
          <w:szCs w:val="26"/>
        </w:rPr>
      </w:pPr>
      <w:r w:rsidRPr="00E45A85">
        <w:rPr>
          <w:b/>
          <w:sz w:val="26"/>
          <w:szCs w:val="26"/>
        </w:rPr>
        <w:t>Điều trị cụ thể:</w:t>
      </w:r>
    </w:p>
    <w:p w14:paraId="1958BB17" w14:textId="77777777" w:rsidR="004220B7" w:rsidRPr="00E45A85" w:rsidRDefault="004220B7" w:rsidP="004220B7">
      <w:pPr>
        <w:numPr>
          <w:ilvl w:val="0"/>
          <w:numId w:val="41"/>
        </w:numPr>
        <w:tabs>
          <w:tab w:val="left" w:pos="900"/>
        </w:tabs>
        <w:spacing w:after="0" w:line="360" w:lineRule="auto"/>
        <w:ind w:firstLine="1080"/>
        <w:jc w:val="both"/>
        <w:rPr>
          <w:i/>
          <w:sz w:val="26"/>
          <w:szCs w:val="26"/>
        </w:rPr>
      </w:pPr>
      <w:r w:rsidRPr="00E45A85">
        <w:rPr>
          <w:i/>
          <w:sz w:val="26"/>
          <w:szCs w:val="26"/>
        </w:rPr>
        <w:t>Thuốc hạ đường huyết:</w:t>
      </w:r>
    </w:p>
    <w:p w14:paraId="7C0E24DD" w14:textId="77777777" w:rsidR="004220B7" w:rsidRPr="00E45A85" w:rsidRDefault="004220B7" w:rsidP="004220B7">
      <w:pPr>
        <w:spacing w:after="0" w:line="360" w:lineRule="auto"/>
        <w:ind w:left="810"/>
        <w:jc w:val="both"/>
        <w:rPr>
          <w:sz w:val="26"/>
          <w:szCs w:val="26"/>
        </w:rPr>
      </w:pPr>
      <w:r w:rsidRPr="00E45A85">
        <w:rPr>
          <w:sz w:val="26"/>
          <w:szCs w:val="26"/>
        </w:rPr>
        <w:t xml:space="preserve">Khi BN suy </w:t>
      </w:r>
      <w:proofErr w:type="gramStart"/>
      <w:r w:rsidRPr="00E45A85">
        <w:rPr>
          <w:sz w:val="26"/>
          <w:szCs w:val="26"/>
        </w:rPr>
        <w:t>thận(</w:t>
      </w:r>
      <w:proofErr w:type="gramEnd"/>
      <w:r w:rsidRPr="00E45A85">
        <w:rPr>
          <w:sz w:val="26"/>
          <w:szCs w:val="26"/>
        </w:rPr>
        <w:t>độ lọc cầu thận &lt;60ml/ph/1,73m</w:t>
      </w:r>
      <w:r w:rsidRPr="00E45A85">
        <w:rPr>
          <w:sz w:val="26"/>
          <w:szCs w:val="26"/>
          <w:vertAlign w:val="superscript"/>
        </w:rPr>
        <w:t xml:space="preserve">2 </w:t>
      </w:r>
      <w:r w:rsidRPr="00E45A85">
        <w:rPr>
          <w:sz w:val="26"/>
          <w:szCs w:val="26"/>
        </w:rPr>
        <w:t>da) cần điều chỉnh lượng thuốc hạ đường huyết theo chức năng thận, và không dùng một số thuốc khi BN suy thận (Bảng 2). Do BN suy thận giảm thải insulin, giảm liều insulin theo chức năng thận và tình trạng dinh dưỡng của BN.</w:t>
      </w:r>
    </w:p>
    <w:p w14:paraId="45A92560" w14:textId="77777777" w:rsidR="004220B7" w:rsidRPr="00E45A85" w:rsidRDefault="004220B7" w:rsidP="004220B7">
      <w:pPr>
        <w:numPr>
          <w:ilvl w:val="0"/>
          <w:numId w:val="41"/>
        </w:numPr>
        <w:tabs>
          <w:tab w:val="left" w:pos="720"/>
          <w:tab w:val="left" w:pos="810"/>
        </w:tabs>
        <w:spacing w:after="0" w:line="360" w:lineRule="auto"/>
        <w:ind w:firstLine="1080"/>
        <w:jc w:val="both"/>
        <w:rPr>
          <w:i/>
          <w:sz w:val="26"/>
          <w:szCs w:val="26"/>
        </w:rPr>
      </w:pPr>
      <w:r w:rsidRPr="00E45A85">
        <w:rPr>
          <w:i/>
          <w:sz w:val="26"/>
          <w:szCs w:val="26"/>
        </w:rPr>
        <w:t>Thuốc ức chế renin angiotensin:</w:t>
      </w:r>
    </w:p>
    <w:p w14:paraId="050BADB8" w14:textId="77777777" w:rsidR="004220B7" w:rsidRPr="00E45A85" w:rsidRDefault="004220B7" w:rsidP="004220B7">
      <w:pPr>
        <w:numPr>
          <w:ilvl w:val="0"/>
          <w:numId w:val="42"/>
        </w:numPr>
        <w:tabs>
          <w:tab w:val="left" w:pos="720"/>
          <w:tab w:val="left" w:pos="810"/>
        </w:tabs>
        <w:spacing w:after="0" w:line="360" w:lineRule="auto"/>
        <w:jc w:val="both"/>
        <w:rPr>
          <w:i/>
          <w:sz w:val="26"/>
          <w:szCs w:val="26"/>
        </w:rPr>
      </w:pPr>
      <w:r w:rsidRPr="00E45A85">
        <w:rPr>
          <w:sz w:val="26"/>
          <w:szCs w:val="26"/>
        </w:rPr>
        <w:t>Chọn lựa thuốc dùng:</w:t>
      </w:r>
    </w:p>
    <w:p w14:paraId="2C141727" w14:textId="77777777" w:rsidR="004220B7" w:rsidRPr="00E45A85" w:rsidRDefault="004220B7" w:rsidP="004220B7">
      <w:pPr>
        <w:spacing w:after="0" w:line="360" w:lineRule="auto"/>
        <w:ind w:left="1170" w:hanging="1170"/>
        <w:jc w:val="both"/>
        <w:rPr>
          <w:sz w:val="26"/>
          <w:szCs w:val="26"/>
        </w:rPr>
      </w:pPr>
      <w:r w:rsidRPr="00E45A85">
        <w:rPr>
          <w:sz w:val="26"/>
          <w:szCs w:val="26"/>
        </w:rPr>
        <w:t xml:space="preserve">               + Nếu BN ĐTĐ type 1, việc dùng thuốc ức chế men chuyển (ƯCMC) có hiệu quả làm chậm tiến triển bệnh thận ĐTĐ.</w:t>
      </w:r>
    </w:p>
    <w:p w14:paraId="19C90C8F" w14:textId="77777777" w:rsidR="004220B7" w:rsidRPr="00E45A85" w:rsidRDefault="004220B7" w:rsidP="004220B7">
      <w:pPr>
        <w:spacing w:after="0" w:line="360" w:lineRule="auto"/>
        <w:ind w:left="1170" w:hanging="1170"/>
        <w:jc w:val="both"/>
        <w:rPr>
          <w:sz w:val="26"/>
          <w:szCs w:val="26"/>
        </w:rPr>
      </w:pPr>
      <w:r w:rsidRPr="00E45A85">
        <w:rPr>
          <w:sz w:val="26"/>
          <w:szCs w:val="26"/>
        </w:rPr>
        <w:lastRenderedPageBreak/>
        <w:t xml:space="preserve">               + Nếu BN ĐTĐ type 2 có tiểu albumin vi lượng, thuốc UCMC hoặc ức chế thụ thể angiotensin 2 (UCTT) có hiệu quả làm chậm tiến triển bệnh thận ĐTĐ.</w:t>
      </w:r>
    </w:p>
    <w:p w14:paraId="50F3982C" w14:textId="77777777" w:rsidR="004220B7" w:rsidRPr="00E45A85" w:rsidRDefault="004220B7" w:rsidP="004220B7">
      <w:pPr>
        <w:spacing w:after="0" w:line="360" w:lineRule="auto"/>
        <w:ind w:left="1170" w:hanging="1170"/>
        <w:jc w:val="both"/>
        <w:rPr>
          <w:sz w:val="26"/>
          <w:szCs w:val="26"/>
        </w:rPr>
      </w:pPr>
      <w:r w:rsidRPr="00E45A85">
        <w:rPr>
          <w:sz w:val="26"/>
          <w:szCs w:val="26"/>
        </w:rPr>
        <w:t xml:space="preserve">              + Nếu BN ĐTĐ type 2 có tiểu albumin đại lượng, với bệnh thận ĐTĐ toàn phát thuốc ức chế thụ thể angiotensin 2 có hiệu quả làm chậm tiến triển bệnh thận ĐTĐ.</w:t>
      </w:r>
    </w:p>
    <w:p w14:paraId="2C21C21A" w14:textId="77777777" w:rsidR="004220B7" w:rsidRPr="00E45A85" w:rsidRDefault="004220B7" w:rsidP="004220B7">
      <w:pPr>
        <w:spacing w:after="0" w:line="360" w:lineRule="auto"/>
        <w:ind w:left="1170"/>
        <w:jc w:val="both"/>
        <w:rPr>
          <w:sz w:val="26"/>
          <w:szCs w:val="26"/>
        </w:rPr>
      </w:pPr>
      <w:r w:rsidRPr="00E45A85">
        <w:rPr>
          <w:sz w:val="26"/>
          <w:szCs w:val="26"/>
        </w:rPr>
        <w:t xml:space="preserve">     Nếu BN có tác dụng phụ (như ho) với thuốc UCMC, có thể chuyển sang thuốc UCTT và ngược lại.</w:t>
      </w:r>
    </w:p>
    <w:p w14:paraId="26202B6D" w14:textId="77777777" w:rsidR="004220B7" w:rsidRPr="00E45A85" w:rsidRDefault="004220B7" w:rsidP="004220B7">
      <w:pPr>
        <w:numPr>
          <w:ilvl w:val="0"/>
          <w:numId w:val="42"/>
        </w:numPr>
        <w:spacing w:after="0" w:line="360" w:lineRule="auto"/>
        <w:jc w:val="both"/>
        <w:rPr>
          <w:sz w:val="26"/>
          <w:szCs w:val="26"/>
        </w:rPr>
      </w:pPr>
      <w:r w:rsidRPr="00E45A85">
        <w:rPr>
          <w:sz w:val="26"/>
          <w:szCs w:val="26"/>
        </w:rPr>
        <w:t>Cách dùng: hiệu quả giảm protein niệu tăng theo liều dùng, nên khởi đầu UCMC và UCTT từ liều thấp, tăng dần tới liều tối đa mà BN dung nạp được hoặc không có tác dụng phụ ghi nhận như tăng kali máu, suy thận cấp, ho khan, phù mạch (Bảng 3 và 4).</w:t>
      </w:r>
    </w:p>
    <w:p w14:paraId="3B2EAF1E" w14:textId="77777777" w:rsidR="004220B7" w:rsidRPr="00E45A85" w:rsidRDefault="004220B7" w:rsidP="004220B7">
      <w:pPr>
        <w:spacing w:after="0" w:line="360" w:lineRule="auto"/>
        <w:jc w:val="both"/>
        <w:rPr>
          <w:i/>
          <w:sz w:val="26"/>
          <w:szCs w:val="26"/>
        </w:rPr>
      </w:pPr>
      <w:r w:rsidRPr="00E45A85">
        <w:rPr>
          <w:b/>
          <w:sz w:val="26"/>
          <w:szCs w:val="26"/>
        </w:rPr>
        <w:t>Bảng 2.</w:t>
      </w:r>
      <w:r w:rsidRPr="00E45A85">
        <w:rPr>
          <w:sz w:val="26"/>
          <w:szCs w:val="26"/>
        </w:rPr>
        <w:t xml:space="preserve"> </w:t>
      </w:r>
      <w:r w:rsidRPr="00E45A85">
        <w:rPr>
          <w:i/>
          <w:sz w:val="26"/>
          <w:szCs w:val="26"/>
        </w:rPr>
        <w:t>Điều chỉnh thuốc hạ đường huyết theo chức năng thận và phương thức điều trị thay thế thận.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990"/>
        <w:gridCol w:w="1080"/>
        <w:gridCol w:w="1080"/>
        <w:gridCol w:w="990"/>
        <w:gridCol w:w="990"/>
        <w:gridCol w:w="990"/>
      </w:tblGrid>
      <w:tr w:rsidR="004220B7" w:rsidRPr="00E45A85" w14:paraId="33FF86E3" w14:textId="77777777" w:rsidTr="00FA5F5D">
        <w:tc>
          <w:tcPr>
            <w:tcW w:w="1800" w:type="dxa"/>
          </w:tcPr>
          <w:p w14:paraId="0900E66C" w14:textId="77777777" w:rsidR="004220B7" w:rsidRPr="00E45A85" w:rsidRDefault="004220B7" w:rsidP="00FA5F5D">
            <w:pPr>
              <w:spacing w:after="0" w:line="360" w:lineRule="auto"/>
              <w:jc w:val="both"/>
              <w:rPr>
                <w:sz w:val="26"/>
                <w:szCs w:val="26"/>
              </w:rPr>
            </w:pPr>
            <w:r w:rsidRPr="00E45A85">
              <w:rPr>
                <w:sz w:val="26"/>
                <w:szCs w:val="26"/>
              </w:rPr>
              <w:t>Nhóm thuốc</w:t>
            </w:r>
          </w:p>
        </w:tc>
        <w:tc>
          <w:tcPr>
            <w:tcW w:w="1620" w:type="dxa"/>
          </w:tcPr>
          <w:p w14:paraId="02946C85" w14:textId="77777777" w:rsidR="004220B7" w:rsidRPr="00E45A85" w:rsidRDefault="004220B7" w:rsidP="00FA5F5D">
            <w:pPr>
              <w:spacing w:after="0" w:line="360" w:lineRule="auto"/>
              <w:jc w:val="both"/>
              <w:rPr>
                <w:sz w:val="26"/>
                <w:szCs w:val="26"/>
              </w:rPr>
            </w:pPr>
            <w:r w:rsidRPr="00E45A85">
              <w:rPr>
                <w:sz w:val="26"/>
                <w:szCs w:val="26"/>
              </w:rPr>
              <w:t>Thuốc</w:t>
            </w:r>
          </w:p>
        </w:tc>
        <w:tc>
          <w:tcPr>
            <w:tcW w:w="990" w:type="dxa"/>
          </w:tcPr>
          <w:p w14:paraId="1313CF09" w14:textId="77777777" w:rsidR="004220B7" w:rsidRPr="00E45A85" w:rsidRDefault="004220B7" w:rsidP="00FA5F5D">
            <w:pPr>
              <w:spacing w:after="0" w:line="360" w:lineRule="auto"/>
              <w:jc w:val="both"/>
              <w:rPr>
                <w:sz w:val="26"/>
                <w:szCs w:val="26"/>
              </w:rPr>
            </w:pPr>
            <w:r w:rsidRPr="00E45A85">
              <w:rPr>
                <w:sz w:val="26"/>
                <w:szCs w:val="26"/>
              </w:rPr>
              <w:t>GFR</w:t>
            </w:r>
          </w:p>
          <w:p w14:paraId="79FA3FE5" w14:textId="77777777" w:rsidR="004220B7" w:rsidRPr="00E45A85" w:rsidRDefault="004220B7" w:rsidP="00FA5F5D">
            <w:pPr>
              <w:spacing w:after="0" w:line="360" w:lineRule="auto"/>
              <w:jc w:val="both"/>
              <w:rPr>
                <w:sz w:val="26"/>
                <w:szCs w:val="26"/>
              </w:rPr>
            </w:pPr>
            <w:r w:rsidRPr="00E45A85">
              <w:rPr>
                <w:sz w:val="26"/>
                <w:szCs w:val="26"/>
              </w:rPr>
              <w:t>&gt;50</w:t>
            </w:r>
          </w:p>
          <w:p w14:paraId="10722ACE" w14:textId="77777777" w:rsidR="004220B7" w:rsidRPr="00E45A85" w:rsidRDefault="004220B7" w:rsidP="00FA5F5D">
            <w:pPr>
              <w:spacing w:after="0" w:line="360" w:lineRule="auto"/>
              <w:jc w:val="both"/>
              <w:rPr>
                <w:sz w:val="26"/>
                <w:szCs w:val="26"/>
              </w:rPr>
            </w:pPr>
            <w:r w:rsidRPr="00E45A85">
              <w:rPr>
                <w:sz w:val="26"/>
                <w:szCs w:val="26"/>
              </w:rPr>
              <w:t>(ml/ph)</w:t>
            </w:r>
          </w:p>
        </w:tc>
        <w:tc>
          <w:tcPr>
            <w:tcW w:w="1080" w:type="dxa"/>
          </w:tcPr>
          <w:p w14:paraId="06E0E8FF" w14:textId="77777777" w:rsidR="004220B7" w:rsidRPr="00E45A85" w:rsidRDefault="004220B7" w:rsidP="00FA5F5D">
            <w:pPr>
              <w:spacing w:after="0" w:line="360" w:lineRule="auto"/>
              <w:jc w:val="both"/>
              <w:rPr>
                <w:sz w:val="26"/>
                <w:szCs w:val="26"/>
              </w:rPr>
            </w:pPr>
            <w:r w:rsidRPr="00E45A85">
              <w:rPr>
                <w:sz w:val="26"/>
                <w:szCs w:val="26"/>
              </w:rPr>
              <w:t>GFR</w:t>
            </w:r>
          </w:p>
          <w:p w14:paraId="7D572F09" w14:textId="77777777" w:rsidR="004220B7" w:rsidRPr="00E45A85" w:rsidRDefault="004220B7" w:rsidP="00FA5F5D">
            <w:pPr>
              <w:spacing w:after="0" w:line="360" w:lineRule="auto"/>
              <w:jc w:val="both"/>
              <w:rPr>
                <w:sz w:val="26"/>
                <w:szCs w:val="26"/>
              </w:rPr>
            </w:pPr>
            <w:r w:rsidRPr="00E45A85">
              <w:rPr>
                <w:sz w:val="26"/>
                <w:szCs w:val="26"/>
              </w:rPr>
              <w:t>10-50</w:t>
            </w:r>
          </w:p>
          <w:p w14:paraId="14B47983" w14:textId="77777777" w:rsidR="004220B7" w:rsidRPr="00E45A85" w:rsidRDefault="004220B7" w:rsidP="00FA5F5D">
            <w:pPr>
              <w:spacing w:after="0" w:line="360" w:lineRule="auto"/>
              <w:jc w:val="both"/>
              <w:rPr>
                <w:sz w:val="26"/>
                <w:szCs w:val="26"/>
              </w:rPr>
            </w:pPr>
            <w:r w:rsidRPr="00E45A85">
              <w:rPr>
                <w:sz w:val="26"/>
                <w:szCs w:val="26"/>
              </w:rPr>
              <w:t>(ml/ph)</w:t>
            </w:r>
          </w:p>
        </w:tc>
        <w:tc>
          <w:tcPr>
            <w:tcW w:w="1080" w:type="dxa"/>
          </w:tcPr>
          <w:p w14:paraId="6AA65933" w14:textId="77777777" w:rsidR="004220B7" w:rsidRPr="00E45A85" w:rsidRDefault="004220B7" w:rsidP="00FA5F5D">
            <w:pPr>
              <w:spacing w:after="0" w:line="360" w:lineRule="auto"/>
              <w:jc w:val="both"/>
              <w:rPr>
                <w:sz w:val="26"/>
                <w:szCs w:val="26"/>
              </w:rPr>
            </w:pPr>
            <w:r w:rsidRPr="00E45A85">
              <w:rPr>
                <w:sz w:val="26"/>
                <w:szCs w:val="26"/>
              </w:rPr>
              <w:t>GFR</w:t>
            </w:r>
          </w:p>
          <w:p w14:paraId="0AB8E5BA" w14:textId="77777777" w:rsidR="004220B7" w:rsidRPr="00E45A85" w:rsidRDefault="004220B7" w:rsidP="00FA5F5D">
            <w:pPr>
              <w:spacing w:after="0" w:line="360" w:lineRule="auto"/>
              <w:jc w:val="both"/>
              <w:rPr>
                <w:sz w:val="26"/>
                <w:szCs w:val="26"/>
              </w:rPr>
            </w:pPr>
            <w:r w:rsidRPr="00E45A85">
              <w:rPr>
                <w:sz w:val="26"/>
                <w:szCs w:val="26"/>
              </w:rPr>
              <w:t>&lt;10</w:t>
            </w:r>
          </w:p>
          <w:p w14:paraId="7251CF22" w14:textId="77777777" w:rsidR="004220B7" w:rsidRPr="00E45A85" w:rsidRDefault="004220B7" w:rsidP="00FA5F5D">
            <w:pPr>
              <w:spacing w:after="0" w:line="360" w:lineRule="auto"/>
              <w:jc w:val="both"/>
              <w:rPr>
                <w:sz w:val="26"/>
                <w:szCs w:val="26"/>
              </w:rPr>
            </w:pPr>
            <w:r w:rsidRPr="00E45A85">
              <w:rPr>
                <w:sz w:val="26"/>
                <w:szCs w:val="26"/>
              </w:rPr>
              <w:t>(ml/ph)</w:t>
            </w:r>
          </w:p>
        </w:tc>
        <w:tc>
          <w:tcPr>
            <w:tcW w:w="990" w:type="dxa"/>
          </w:tcPr>
          <w:p w14:paraId="47843EE4" w14:textId="77777777" w:rsidR="004220B7" w:rsidRPr="00E45A85" w:rsidRDefault="004220B7" w:rsidP="00FA5F5D">
            <w:pPr>
              <w:spacing w:after="0" w:line="360" w:lineRule="auto"/>
              <w:jc w:val="both"/>
              <w:rPr>
                <w:sz w:val="26"/>
                <w:szCs w:val="26"/>
              </w:rPr>
            </w:pPr>
            <w:r w:rsidRPr="00E45A85">
              <w:rPr>
                <w:sz w:val="26"/>
                <w:szCs w:val="26"/>
              </w:rPr>
              <w:t>HD</w:t>
            </w:r>
          </w:p>
        </w:tc>
        <w:tc>
          <w:tcPr>
            <w:tcW w:w="990" w:type="dxa"/>
          </w:tcPr>
          <w:p w14:paraId="376D8E44" w14:textId="77777777" w:rsidR="004220B7" w:rsidRPr="00E45A85" w:rsidRDefault="004220B7" w:rsidP="00FA5F5D">
            <w:pPr>
              <w:spacing w:after="0" w:line="360" w:lineRule="auto"/>
              <w:jc w:val="both"/>
              <w:rPr>
                <w:sz w:val="26"/>
                <w:szCs w:val="26"/>
              </w:rPr>
            </w:pPr>
            <w:r w:rsidRPr="00E45A85">
              <w:rPr>
                <w:sz w:val="26"/>
                <w:szCs w:val="26"/>
              </w:rPr>
              <w:t>PD</w:t>
            </w:r>
          </w:p>
        </w:tc>
        <w:tc>
          <w:tcPr>
            <w:tcW w:w="990" w:type="dxa"/>
          </w:tcPr>
          <w:p w14:paraId="00F78D97" w14:textId="77777777" w:rsidR="004220B7" w:rsidRPr="00E45A85" w:rsidRDefault="004220B7" w:rsidP="00FA5F5D">
            <w:pPr>
              <w:spacing w:after="0" w:line="360" w:lineRule="auto"/>
              <w:jc w:val="both"/>
              <w:rPr>
                <w:sz w:val="26"/>
                <w:szCs w:val="26"/>
              </w:rPr>
            </w:pPr>
            <w:r w:rsidRPr="00E45A85">
              <w:rPr>
                <w:sz w:val="26"/>
                <w:szCs w:val="26"/>
              </w:rPr>
              <w:t>CRRT</w:t>
            </w:r>
          </w:p>
        </w:tc>
      </w:tr>
      <w:tr w:rsidR="004220B7" w:rsidRPr="00E45A85" w14:paraId="7FA6CB15" w14:textId="77777777" w:rsidTr="00FA5F5D">
        <w:trPr>
          <w:trHeight w:val="562"/>
        </w:trPr>
        <w:tc>
          <w:tcPr>
            <w:tcW w:w="1800" w:type="dxa"/>
          </w:tcPr>
          <w:p w14:paraId="6CE692AC" w14:textId="77777777" w:rsidR="004220B7" w:rsidRPr="00E45A85" w:rsidRDefault="004220B7" w:rsidP="00FA5F5D">
            <w:pPr>
              <w:spacing w:after="0" w:line="360" w:lineRule="auto"/>
              <w:jc w:val="both"/>
              <w:rPr>
                <w:sz w:val="26"/>
                <w:szCs w:val="26"/>
              </w:rPr>
            </w:pPr>
            <w:r w:rsidRPr="00E45A85">
              <w:rPr>
                <w:sz w:val="26"/>
                <w:szCs w:val="26"/>
              </w:rPr>
              <w:t>Sulfonylurea</w:t>
            </w:r>
          </w:p>
          <w:p w14:paraId="6495BE84" w14:textId="77777777" w:rsidR="004220B7" w:rsidRPr="00E45A85" w:rsidRDefault="004220B7" w:rsidP="00FA5F5D">
            <w:pPr>
              <w:spacing w:after="0" w:line="360" w:lineRule="auto"/>
              <w:jc w:val="both"/>
              <w:rPr>
                <w:sz w:val="26"/>
                <w:szCs w:val="26"/>
              </w:rPr>
            </w:pPr>
            <w:r w:rsidRPr="00E45A85">
              <w:rPr>
                <w:sz w:val="26"/>
                <w:szCs w:val="26"/>
              </w:rPr>
              <w:t>Thế hệ 1</w:t>
            </w:r>
          </w:p>
        </w:tc>
        <w:tc>
          <w:tcPr>
            <w:tcW w:w="1620" w:type="dxa"/>
          </w:tcPr>
          <w:p w14:paraId="5FBAB115" w14:textId="77777777" w:rsidR="004220B7" w:rsidRPr="00E45A85" w:rsidRDefault="004220B7" w:rsidP="00FA5F5D">
            <w:pPr>
              <w:spacing w:after="0" w:line="360" w:lineRule="auto"/>
              <w:jc w:val="both"/>
              <w:rPr>
                <w:sz w:val="26"/>
                <w:szCs w:val="26"/>
              </w:rPr>
            </w:pPr>
            <w:r w:rsidRPr="00E45A85">
              <w:rPr>
                <w:sz w:val="26"/>
                <w:szCs w:val="26"/>
              </w:rPr>
              <w:t>Chlorpropamide</w:t>
            </w:r>
          </w:p>
          <w:p w14:paraId="18285862" w14:textId="77777777" w:rsidR="004220B7" w:rsidRPr="00E45A85" w:rsidRDefault="004220B7" w:rsidP="00FA5F5D">
            <w:pPr>
              <w:spacing w:after="0" w:line="360" w:lineRule="auto"/>
              <w:jc w:val="both"/>
              <w:rPr>
                <w:sz w:val="26"/>
                <w:szCs w:val="26"/>
              </w:rPr>
            </w:pPr>
            <w:r w:rsidRPr="00E45A85">
              <w:rPr>
                <w:sz w:val="26"/>
                <w:szCs w:val="26"/>
              </w:rPr>
              <w:t>(Diabinese*)</w:t>
            </w:r>
          </w:p>
        </w:tc>
        <w:tc>
          <w:tcPr>
            <w:tcW w:w="990" w:type="dxa"/>
          </w:tcPr>
          <w:p w14:paraId="5ED374B4" w14:textId="77777777" w:rsidR="004220B7" w:rsidRPr="00E45A85" w:rsidRDefault="004220B7" w:rsidP="00FA5F5D">
            <w:pPr>
              <w:spacing w:after="0" w:line="360" w:lineRule="auto"/>
              <w:jc w:val="both"/>
              <w:rPr>
                <w:sz w:val="26"/>
                <w:szCs w:val="26"/>
              </w:rPr>
            </w:pPr>
          </w:p>
          <w:p w14:paraId="7130F3B5" w14:textId="77777777" w:rsidR="004220B7" w:rsidRPr="00E45A85" w:rsidRDefault="004220B7" w:rsidP="00FA5F5D">
            <w:pPr>
              <w:spacing w:after="0" w:line="360" w:lineRule="auto"/>
              <w:jc w:val="both"/>
              <w:rPr>
                <w:sz w:val="26"/>
                <w:szCs w:val="26"/>
              </w:rPr>
            </w:pPr>
            <w:r w:rsidRPr="00E45A85">
              <w:rPr>
                <w:sz w:val="26"/>
                <w:szCs w:val="26"/>
              </w:rPr>
              <w:t>50%</w:t>
            </w:r>
          </w:p>
        </w:tc>
        <w:tc>
          <w:tcPr>
            <w:tcW w:w="1080" w:type="dxa"/>
          </w:tcPr>
          <w:p w14:paraId="7E024A2E" w14:textId="77777777" w:rsidR="004220B7" w:rsidRPr="00E45A85" w:rsidRDefault="004220B7" w:rsidP="00FA5F5D">
            <w:pPr>
              <w:spacing w:after="0" w:line="360" w:lineRule="auto"/>
              <w:jc w:val="both"/>
              <w:rPr>
                <w:sz w:val="26"/>
                <w:szCs w:val="26"/>
              </w:rPr>
            </w:pPr>
          </w:p>
          <w:p w14:paraId="38E4C86A" w14:textId="77777777" w:rsidR="004220B7" w:rsidRPr="00E45A85" w:rsidRDefault="004220B7" w:rsidP="00FA5F5D">
            <w:pPr>
              <w:spacing w:after="0" w:line="360" w:lineRule="auto"/>
              <w:jc w:val="both"/>
              <w:rPr>
                <w:sz w:val="26"/>
                <w:szCs w:val="26"/>
              </w:rPr>
            </w:pPr>
            <w:r w:rsidRPr="00E45A85">
              <w:rPr>
                <w:sz w:val="26"/>
                <w:szCs w:val="26"/>
              </w:rPr>
              <w:t>KD</w:t>
            </w:r>
          </w:p>
        </w:tc>
        <w:tc>
          <w:tcPr>
            <w:tcW w:w="1080" w:type="dxa"/>
          </w:tcPr>
          <w:p w14:paraId="3BE94E2B" w14:textId="77777777" w:rsidR="004220B7" w:rsidRPr="00E45A85" w:rsidRDefault="004220B7" w:rsidP="00FA5F5D">
            <w:pPr>
              <w:spacing w:after="0" w:line="360" w:lineRule="auto"/>
              <w:jc w:val="both"/>
              <w:rPr>
                <w:sz w:val="26"/>
                <w:szCs w:val="26"/>
              </w:rPr>
            </w:pPr>
          </w:p>
          <w:p w14:paraId="0068A24A"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49269C1E" w14:textId="77777777" w:rsidR="004220B7" w:rsidRPr="00E45A85" w:rsidRDefault="004220B7" w:rsidP="00FA5F5D">
            <w:pPr>
              <w:spacing w:after="0" w:line="360" w:lineRule="auto"/>
              <w:jc w:val="both"/>
              <w:rPr>
                <w:sz w:val="26"/>
                <w:szCs w:val="26"/>
              </w:rPr>
            </w:pPr>
          </w:p>
          <w:p w14:paraId="693FFD52"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56E61385" w14:textId="77777777" w:rsidR="004220B7" w:rsidRPr="00E45A85" w:rsidRDefault="004220B7" w:rsidP="00FA5F5D">
            <w:pPr>
              <w:spacing w:after="0" w:line="360" w:lineRule="auto"/>
              <w:jc w:val="both"/>
              <w:rPr>
                <w:sz w:val="26"/>
                <w:szCs w:val="26"/>
              </w:rPr>
            </w:pPr>
          </w:p>
          <w:p w14:paraId="5387C243"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1A34623A" w14:textId="77777777" w:rsidR="004220B7" w:rsidRPr="00E45A85" w:rsidRDefault="004220B7" w:rsidP="00FA5F5D">
            <w:pPr>
              <w:spacing w:after="0" w:line="360" w:lineRule="auto"/>
              <w:jc w:val="both"/>
              <w:rPr>
                <w:sz w:val="26"/>
                <w:szCs w:val="26"/>
              </w:rPr>
            </w:pPr>
          </w:p>
          <w:p w14:paraId="66A91566" w14:textId="77777777" w:rsidR="004220B7" w:rsidRPr="00E45A85" w:rsidRDefault="004220B7" w:rsidP="00FA5F5D">
            <w:pPr>
              <w:spacing w:after="0" w:line="360" w:lineRule="auto"/>
              <w:jc w:val="both"/>
              <w:rPr>
                <w:sz w:val="26"/>
                <w:szCs w:val="26"/>
              </w:rPr>
            </w:pPr>
            <w:r w:rsidRPr="00E45A85">
              <w:rPr>
                <w:sz w:val="26"/>
                <w:szCs w:val="26"/>
              </w:rPr>
              <w:t>KD</w:t>
            </w:r>
          </w:p>
        </w:tc>
      </w:tr>
      <w:tr w:rsidR="004220B7" w:rsidRPr="00E45A85" w14:paraId="7B89C139" w14:textId="77777777" w:rsidTr="00FA5F5D">
        <w:tc>
          <w:tcPr>
            <w:tcW w:w="1800" w:type="dxa"/>
            <w:vMerge w:val="restart"/>
          </w:tcPr>
          <w:p w14:paraId="3CC9ED73" w14:textId="77777777" w:rsidR="004220B7" w:rsidRPr="00E45A85" w:rsidRDefault="004220B7" w:rsidP="00FA5F5D">
            <w:pPr>
              <w:spacing w:after="0" w:line="360" w:lineRule="auto"/>
              <w:jc w:val="both"/>
              <w:rPr>
                <w:sz w:val="26"/>
                <w:szCs w:val="26"/>
              </w:rPr>
            </w:pPr>
            <w:r w:rsidRPr="00E45A85">
              <w:rPr>
                <w:sz w:val="26"/>
                <w:szCs w:val="26"/>
              </w:rPr>
              <w:t>Sulfonylurea</w:t>
            </w:r>
          </w:p>
          <w:p w14:paraId="29A72254" w14:textId="77777777" w:rsidR="004220B7" w:rsidRPr="00E45A85" w:rsidRDefault="004220B7" w:rsidP="00FA5F5D">
            <w:pPr>
              <w:spacing w:after="0" w:line="360" w:lineRule="auto"/>
              <w:jc w:val="both"/>
              <w:rPr>
                <w:sz w:val="26"/>
                <w:szCs w:val="26"/>
              </w:rPr>
            </w:pPr>
            <w:r w:rsidRPr="00E45A85">
              <w:rPr>
                <w:sz w:val="26"/>
                <w:szCs w:val="26"/>
              </w:rPr>
              <w:t>Thế hệ 2</w:t>
            </w:r>
          </w:p>
        </w:tc>
        <w:tc>
          <w:tcPr>
            <w:tcW w:w="1620" w:type="dxa"/>
          </w:tcPr>
          <w:p w14:paraId="0BDCCA49" w14:textId="77777777" w:rsidR="004220B7" w:rsidRPr="00E45A85" w:rsidRDefault="004220B7" w:rsidP="00FA5F5D">
            <w:pPr>
              <w:spacing w:after="0" w:line="360" w:lineRule="auto"/>
              <w:jc w:val="both"/>
              <w:rPr>
                <w:sz w:val="26"/>
                <w:szCs w:val="26"/>
              </w:rPr>
            </w:pPr>
            <w:r w:rsidRPr="00E45A85">
              <w:rPr>
                <w:sz w:val="26"/>
                <w:szCs w:val="26"/>
              </w:rPr>
              <w:t>Glipizide</w:t>
            </w:r>
          </w:p>
          <w:p w14:paraId="3048F6DC" w14:textId="77777777" w:rsidR="004220B7" w:rsidRPr="00E45A85" w:rsidRDefault="004220B7" w:rsidP="00FA5F5D">
            <w:pPr>
              <w:spacing w:after="0" w:line="360" w:lineRule="auto"/>
              <w:jc w:val="both"/>
              <w:rPr>
                <w:sz w:val="26"/>
                <w:szCs w:val="26"/>
              </w:rPr>
            </w:pPr>
            <w:r w:rsidRPr="00E45A85">
              <w:rPr>
                <w:sz w:val="26"/>
                <w:szCs w:val="26"/>
              </w:rPr>
              <w:t>(Glucotrol XL*)</w:t>
            </w:r>
          </w:p>
        </w:tc>
        <w:tc>
          <w:tcPr>
            <w:tcW w:w="990" w:type="dxa"/>
          </w:tcPr>
          <w:p w14:paraId="7A33336E"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1948F72D"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1F3F48B3" w14:textId="77777777" w:rsidR="004220B7" w:rsidRPr="00E45A85" w:rsidRDefault="004220B7" w:rsidP="00FA5F5D">
            <w:pPr>
              <w:spacing w:after="0" w:line="360" w:lineRule="auto"/>
              <w:jc w:val="both"/>
              <w:rPr>
                <w:sz w:val="26"/>
                <w:szCs w:val="26"/>
              </w:rPr>
            </w:pPr>
            <w:r w:rsidRPr="00E45A85">
              <w:rPr>
                <w:sz w:val="26"/>
                <w:szCs w:val="26"/>
              </w:rPr>
              <w:t>Avoid</w:t>
            </w:r>
          </w:p>
        </w:tc>
        <w:tc>
          <w:tcPr>
            <w:tcW w:w="990" w:type="dxa"/>
          </w:tcPr>
          <w:p w14:paraId="59D4BC37" w14:textId="77777777" w:rsidR="004220B7" w:rsidRPr="00E45A85" w:rsidRDefault="004220B7" w:rsidP="00FA5F5D">
            <w:pPr>
              <w:spacing w:after="0" w:line="360" w:lineRule="auto"/>
              <w:jc w:val="both"/>
              <w:rPr>
                <w:sz w:val="26"/>
                <w:szCs w:val="26"/>
              </w:rPr>
            </w:pPr>
            <w:r w:rsidRPr="00E45A85">
              <w:rPr>
                <w:sz w:val="26"/>
                <w:szCs w:val="26"/>
              </w:rPr>
              <w:t>100%</w:t>
            </w:r>
          </w:p>
        </w:tc>
        <w:tc>
          <w:tcPr>
            <w:tcW w:w="990" w:type="dxa"/>
          </w:tcPr>
          <w:p w14:paraId="514564DE" w14:textId="77777777" w:rsidR="004220B7" w:rsidRPr="00E45A85" w:rsidRDefault="004220B7" w:rsidP="00FA5F5D">
            <w:pPr>
              <w:spacing w:after="0" w:line="360" w:lineRule="auto"/>
              <w:jc w:val="both"/>
              <w:rPr>
                <w:sz w:val="26"/>
                <w:szCs w:val="26"/>
              </w:rPr>
            </w:pPr>
            <w:r w:rsidRPr="00E45A85">
              <w:rPr>
                <w:sz w:val="26"/>
                <w:szCs w:val="26"/>
              </w:rPr>
              <w:t>100%</w:t>
            </w:r>
          </w:p>
        </w:tc>
        <w:tc>
          <w:tcPr>
            <w:tcW w:w="990" w:type="dxa"/>
          </w:tcPr>
          <w:p w14:paraId="6E3B7F26" w14:textId="77777777" w:rsidR="004220B7" w:rsidRPr="00E45A85" w:rsidRDefault="004220B7" w:rsidP="00FA5F5D">
            <w:pPr>
              <w:spacing w:after="0" w:line="360" w:lineRule="auto"/>
              <w:jc w:val="both"/>
              <w:rPr>
                <w:sz w:val="26"/>
                <w:szCs w:val="26"/>
              </w:rPr>
            </w:pPr>
            <w:r w:rsidRPr="00E45A85">
              <w:rPr>
                <w:sz w:val="26"/>
                <w:szCs w:val="26"/>
              </w:rPr>
              <w:t>100%</w:t>
            </w:r>
          </w:p>
        </w:tc>
      </w:tr>
      <w:tr w:rsidR="004220B7" w:rsidRPr="00E45A85" w14:paraId="48990E18" w14:textId="77777777" w:rsidTr="00FA5F5D">
        <w:tc>
          <w:tcPr>
            <w:tcW w:w="1800" w:type="dxa"/>
            <w:vMerge/>
          </w:tcPr>
          <w:p w14:paraId="6EC6A19D" w14:textId="77777777" w:rsidR="004220B7" w:rsidRPr="00E45A85" w:rsidRDefault="004220B7" w:rsidP="00FA5F5D">
            <w:pPr>
              <w:spacing w:after="0" w:line="360" w:lineRule="auto"/>
              <w:jc w:val="both"/>
              <w:rPr>
                <w:sz w:val="26"/>
                <w:szCs w:val="26"/>
              </w:rPr>
            </w:pPr>
          </w:p>
        </w:tc>
        <w:tc>
          <w:tcPr>
            <w:tcW w:w="1620" w:type="dxa"/>
          </w:tcPr>
          <w:p w14:paraId="5532F241" w14:textId="77777777" w:rsidR="004220B7" w:rsidRPr="00E45A85" w:rsidRDefault="004220B7" w:rsidP="00FA5F5D">
            <w:pPr>
              <w:spacing w:after="0" w:line="360" w:lineRule="auto"/>
              <w:jc w:val="both"/>
              <w:rPr>
                <w:sz w:val="26"/>
                <w:szCs w:val="26"/>
              </w:rPr>
            </w:pPr>
            <w:r w:rsidRPr="00E45A85">
              <w:rPr>
                <w:sz w:val="26"/>
                <w:szCs w:val="26"/>
              </w:rPr>
              <w:t>Gliglazide</w:t>
            </w:r>
          </w:p>
          <w:p w14:paraId="1E8488F3" w14:textId="77777777" w:rsidR="004220B7" w:rsidRPr="00E45A85" w:rsidRDefault="004220B7" w:rsidP="00FA5F5D">
            <w:pPr>
              <w:spacing w:after="0" w:line="360" w:lineRule="auto"/>
              <w:jc w:val="both"/>
              <w:rPr>
                <w:sz w:val="26"/>
                <w:szCs w:val="26"/>
              </w:rPr>
            </w:pPr>
            <w:r w:rsidRPr="00E45A85">
              <w:rPr>
                <w:sz w:val="26"/>
                <w:szCs w:val="26"/>
              </w:rPr>
              <w:t>(Diamicron*)</w:t>
            </w:r>
          </w:p>
        </w:tc>
        <w:tc>
          <w:tcPr>
            <w:tcW w:w="990" w:type="dxa"/>
          </w:tcPr>
          <w:p w14:paraId="5D8683E1"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0C7E3206" w14:textId="77777777" w:rsidR="004220B7" w:rsidRPr="00E45A85" w:rsidRDefault="004220B7" w:rsidP="00FA5F5D">
            <w:pPr>
              <w:spacing w:after="0" w:line="360" w:lineRule="auto"/>
              <w:jc w:val="both"/>
              <w:rPr>
                <w:sz w:val="26"/>
                <w:szCs w:val="26"/>
              </w:rPr>
            </w:pPr>
            <w:r w:rsidRPr="00E45A85">
              <w:rPr>
                <w:sz w:val="26"/>
                <w:szCs w:val="26"/>
              </w:rPr>
              <w:t>20-40</w:t>
            </w:r>
          </w:p>
          <w:p w14:paraId="6051B724" w14:textId="77777777" w:rsidR="004220B7" w:rsidRPr="00E45A85" w:rsidRDefault="004220B7" w:rsidP="00FA5F5D">
            <w:pPr>
              <w:spacing w:after="0" w:line="360" w:lineRule="auto"/>
              <w:jc w:val="both"/>
              <w:rPr>
                <w:sz w:val="26"/>
                <w:szCs w:val="26"/>
              </w:rPr>
            </w:pPr>
            <w:r w:rsidRPr="00E45A85">
              <w:rPr>
                <w:sz w:val="26"/>
                <w:szCs w:val="26"/>
              </w:rPr>
              <w:t>mg/ngày</w:t>
            </w:r>
          </w:p>
        </w:tc>
        <w:tc>
          <w:tcPr>
            <w:tcW w:w="1080" w:type="dxa"/>
          </w:tcPr>
          <w:p w14:paraId="39EBCB4D" w14:textId="77777777" w:rsidR="004220B7" w:rsidRPr="00E45A85" w:rsidRDefault="004220B7" w:rsidP="00FA5F5D">
            <w:pPr>
              <w:spacing w:after="0" w:line="360" w:lineRule="auto"/>
              <w:jc w:val="both"/>
              <w:rPr>
                <w:sz w:val="26"/>
                <w:szCs w:val="26"/>
              </w:rPr>
            </w:pPr>
            <w:r w:rsidRPr="00E45A85">
              <w:rPr>
                <w:sz w:val="26"/>
                <w:szCs w:val="26"/>
              </w:rPr>
              <w:t>20-40</w:t>
            </w:r>
          </w:p>
          <w:p w14:paraId="25E3200B" w14:textId="77777777" w:rsidR="004220B7" w:rsidRPr="00E45A85" w:rsidRDefault="004220B7" w:rsidP="00FA5F5D">
            <w:pPr>
              <w:spacing w:after="0" w:line="360" w:lineRule="auto"/>
              <w:jc w:val="both"/>
              <w:rPr>
                <w:sz w:val="26"/>
                <w:szCs w:val="26"/>
              </w:rPr>
            </w:pPr>
            <w:r w:rsidRPr="00E45A85">
              <w:rPr>
                <w:sz w:val="26"/>
                <w:szCs w:val="26"/>
              </w:rPr>
              <w:t>mg/ngày</w:t>
            </w:r>
          </w:p>
        </w:tc>
        <w:tc>
          <w:tcPr>
            <w:tcW w:w="990" w:type="dxa"/>
          </w:tcPr>
          <w:p w14:paraId="1550FC06" w14:textId="77777777" w:rsidR="004220B7" w:rsidRPr="00E45A85" w:rsidRDefault="004220B7" w:rsidP="00FA5F5D">
            <w:pPr>
              <w:spacing w:after="0" w:line="360" w:lineRule="auto"/>
              <w:jc w:val="both"/>
              <w:rPr>
                <w:sz w:val="26"/>
                <w:szCs w:val="26"/>
              </w:rPr>
            </w:pPr>
            <w:r w:rsidRPr="00E45A85">
              <w:rPr>
                <w:sz w:val="26"/>
                <w:szCs w:val="26"/>
              </w:rPr>
              <w:t>20-40</w:t>
            </w:r>
          </w:p>
          <w:p w14:paraId="5EE1243B" w14:textId="77777777" w:rsidR="004220B7" w:rsidRPr="00E45A85" w:rsidRDefault="004220B7" w:rsidP="00FA5F5D">
            <w:pPr>
              <w:spacing w:after="0" w:line="360" w:lineRule="auto"/>
              <w:jc w:val="both"/>
              <w:rPr>
                <w:sz w:val="26"/>
                <w:szCs w:val="26"/>
              </w:rPr>
            </w:pPr>
            <w:r w:rsidRPr="00E45A85">
              <w:rPr>
                <w:sz w:val="26"/>
                <w:szCs w:val="26"/>
              </w:rPr>
              <w:t>mg/ngày</w:t>
            </w:r>
          </w:p>
        </w:tc>
        <w:tc>
          <w:tcPr>
            <w:tcW w:w="990" w:type="dxa"/>
          </w:tcPr>
          <w:p w14:paraId="7E37D228" w14:textId="77777777" w:rsidR="004220B7" w:rsidRPr="00E45A85" w:rsidRDefault="004220B7" w:rsidP="00FA5F5D">
            <w:pPr>
              <w:spacing w:after="0" w:line="360" w:lineRule="auto"/>
              <w:jc w:val="both"/>
              <w:rPr>
                <w:sz w:val="26"/>
                <w:szCs w:val="26"/>
              </w:rPr>
            </w:pPr>
            <w:r w:rsidRPr="00E45A85">
              <w:rPr>
                <w:sz w:val="26"/>
                <w:szCs w:val="26"/>
              </w:rPr>
              <w:t>20-40</w:t>
            </w:r>
          </w:p>
          <w:p w14:paraId="3E8649DC" w14:textId="77777777" w:rsidR="004220B7" w:rsidRPr="00E45A85" w:rsidRDefault="004220B7" w:rsidP="00FA5F5D">
            <w:pPr>
              <w:spacing w:after="0" w:line="360" w:lineRule="auto"/>
              <w:jc w:val="both"/>
              <w:rPr>
                <w:sz w:val="26"/>
                <w:szCs w:val="26"/>
              </w:rPr>
            </w:pPr>
            <w:r w:rsidRPr="00E45A85">
              <w:rPr>
                <w:sz w:val="26"/>
                <w:szCs w:val="26"/>
              </w:rPr>
              <w:t>mg/ngày</w:t>
            </w:r>
          </w:p>
        </w:tc>
        <w:tc>
          <w:tcPr>
            <w:tcW w:w="990" w:type="dxa"/>
          </w:tcPr>
          <w:p w14:paraId="40CC442E" w14:textId="77777777" w:rsidR="004220B7" w:rsidRPr="00E45A85" w:rsidRDefault="004220B7" w:rsidP="00FA5F5D">
            <w:pPr>
              <w:spacing w:after="0" w:line="360" w:lineRule="auto"/>
              <w:jc w:val="both"/>
              <w:rPr>
                <w:sz w:val="26"/>
                <w:szCs w:val="26"/>
              </w:rPr>
            </w:pPr>
            <w:r w:rsidRPr="00E45A85">
              <w:rPr>
                <w:sz w:val="26"/>
                <w:szCs w:val="26"/>
              </w:rPr>
              <w:t>20-40</w:t>
            </w:r>
          </w:p>
          <w:p w14:paraId="77606895" w14:textId="77777777" w:rsidR="004220B7" w:rsidRPr="00E45A85" w:rsidRDefault="004220B7" w:rsidP="00FA5F5D">
            <w:pPr>
              <w:spacing w:after="0" w:line="360" w:lineRule="auto"/>
              <w:jc w:val="both"/>
              <w:rPr>
                <w:sz w:val="26"/>
                <w:szCs w:val="26"/>
              </w:rPr>
            </w:pPr>
            <w:r w:rsidRPr="00E45A85">
              <w:rPr>
                <w:sz w:val="26"/>
                <w:szCs w:val="26"/>
              </w:rPr>
              <w:t>mg/ngày</w:t>
            </w:r>
          </w:p>
        </w:tc>
      </w:tr>
      <w:tr w:rsidR="004220B7" w:rsidRPr="00E45A85" w14:paraId="1A8C5603" w14:textId="77777777" w:rsidTr="00FA5F5D">
        <w:tc>
          <w:tcPr>
            <w:tcW w:w="1800" w:type="dxa"/>
            <w:vMerge/>
          </w:tcPr>
          <w:p w14:paraId="32BE9333" w14:textId="77777777" w:rsidR="004220B7" w:rsidRPr="00E45A85" w:rsidRDefault="004220B7" w:rsidP="00FA5F5D">
            <w:pPr>
              <w:spacing w:after="0" w:line="360" w:lineRule="auto"/>
              <w:jc w:val="both"/>
              <w:rPr>
                <w:sz w:val="26"/>
                <w:szCs w:val="26"/>
              </w:rPr>
            </w:pPr>
          </w:p>
        </w:tc>
        <w:tc>
          <w:tcPr>
            <w:tcW w:w="1620" w:type="dxa"/>
          </w:tcPr>
          <w:p w14:paraId="5421D542" w14:textId="77777777" w:rsidR="004220B7" w:rsidRPr="00E45A85" w:rsidRDefault="004220B7" w:rsidP="00FA5F5D">
            <w:pPr>
              <w:spacing w:after="0" w:line="360" w:lineRule="auto"/>
              <w:jc w:val="both"/>
              <w:rPr>
                <w:sz w:val="26"/>
                <w:szCs w:val="26"/>
              </w:rPr>
            </w:pPr>
            <w:r w:rsidRPr="00E45A85">
              <w:rPr>
                <w:sz w:val="26"/>
                <w:szCs w:val="26"/>
              </w:rPr>
              <w:t>Glyburide</w:t>
            </w:r>
          </w:p>
          <w:p w14:paraId="30FF14A0" w14:textId="77777777" w:rsidR="004220B7" w:rsidRPr="00E45A85" w:rsidRDefault="004220B7" w:rsidP="00FA5F5D">
            <w:pPr>
              <w:spacing w:after="0" w:line="360" w:lineRule="auto"/>
              <w:jc w:val="both"/>
              <w:rPr>
                <w:sz w:val="26"/>
                <w:szCs w:val="26"/>
              </w:rPr>
            </w:pPr>
            <w:r w:rsidRPr="00E45A85">
              <w:rPr>
                <w:sz w:val="26"/>
                <w:szCs w:val="26"/>
              </w:rPr>
              <w:t>(Daonil*)</w:t>
            </w:r>
          </w:p>
        </w:tc>
        <w:tc>
          <w:tcPr>
            <w:tcW w:w="990" w:type="dxa"/>
          </w:tcPr>
          <w:p w14:paraId="44C71B30" w14:textId="77777777" w:rsidR="004220B7" w:rsidRPr="00E45A85" w:rsidRDefault="004220B7" w:rsidP="00FA5F5D">
            <w:pPr>
              <w:spacing w:after="0" w:line="360" w:lineRule="auto"/>
              <w:jc w:val="both"/>
              <w:rPr>
                <w:sz w:val="26"/>
                <w:szCs w:val="26"/>
              </w:rPr>
            </w:pPr>
            <w:r w:rsidRPr="00E45A85">
              <w:rPr>
                <w:sz w:val="26"/>
                <w:szCs w:val="26"/>
              </w:rPr>
              <w:t>KD</w:t>
            </w:r>
          </w:p>
        </w:tc>
        <w:tc>
          <w:tcPr>
            <w:tcW w:w="1080" w:type="dxa"/>
          </w:tcPr>
          <w:p w14:paraId="256ACAD8" w14:textId="77777777" w:rsidR="004220B7" w:rsidRPr="00E45A85" w:rsidRDefault="004220B7" w:rsidP="00FA5F5D">
            <w:pPr>
              <w:spacing w:after="0" w:line="360" w:lineRule="auto"/>
              <w:jc w:val="both"/>
              <w:rPr>
                <w:sz w:val="26"/>
                <w:szCs w:val="26"/>
              </w:rPr>
            </w:pPr>
            <w:r w:rsidRPr="00E45A85">
              <w:rPr>
                <w:sz w:val="26"/>
                <w:szCs w:val="26"/>
              </w:rPr>
              <w:t>KD</w:t>
            </w:r>
          </w:p>
        </w:tc>
        <w:tc>
          <w:tcPr>
            <w:tcW w:w="1080" w:type="dxa"/>
          </w:tcPr>
          <w:p w14:paraId="0CF4821C"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1B302425"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20E76D38"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6955C5A6" w14:textId="77777777" w:rsidR="004220B7" w:rsidRPr="00E45A85" w:rsidRDefault="004220B7" w:rsidP="00FA5F5D">
            <w:pPr>
              <w:spacing w:after="0" w:line="360" w:lineRule="auto"/>
              <w:jc w:val="both"/>
              <w:rPr>
                <w:sz w:val="26"/>
                <w:szCs w:val="26"/>
              </w:rPr>
            </w:pPr>
            <w:r w:rsidRPr="00E45A85">
              <w:rPr>
                <w:sz w:val="26"/>
                <w:szCs w:val="26"/>
              </w:rPr>
              <w:t>KD</w:t>
            </w:r>
          </w:p>
        </w:tc>
      </w:tr>
      <w:tr w:rsidR="004220B7" w:rsidRPr="00E45A85" w14:paraId="5A10D54B" w14:textId="77777777" w:rsidTr="00FA5F5D">
        <w:tc>
          <w:tcPr>
            <w:tcW w:w="1800" w:type="dxa"/>
            <w:vMerge/>
          </w:tcPr>
          <w:p w14:paraId="14CC695D" w14:textId="77777777" w:rsidR="004220B7" w:rsidRPr="00E45A85" w:rsidRDefault="004220B7" w:rsidP="00FA5F5D">
            <w:pPr>
              <w:spacing w:after="0" w:line="360" w:lineRule="auto"/>
              <w:jc w:val="both"/>
              <w:rPr>
                <w:sz w:val="26"/>
                <w:szCs w:val="26"/>
              </w:rPr>
            </w:pPr>
          </w:p>
        </w:tc>
        <w:tc>
          <w:tcPr>
            <w:tcW w:w="1620" w:type="dxa"/>
          </w:tcPr>
          <w:p w14:paraId="00F2D813" w14:textId="77777777" w:rsidR="004220B7" w:rsidRPr="00E45A85" w:rsidRDefault="004220B7" w:rsidP="00FA5F5D">
            <w:pPr>
              <w:spacing w:after="0" w:line="360" w:lineRule="auto"/>
              <w:jc w:val="both"/>
              <w:rPr>
                <w:sz w:val="26"/>
                <w:szCs w:val="26"/>
              </w:rPr>
            </w:pPr>
            <w:r w:rsidRPr="00E45A85">
              <w:rPr>
                <w:sz w:val="26"/>
                <w:szCs w:val="26"/>
              </w:rPr>
              <w:t>Glimepiride</w:t>
            </w:r>
          </w:p>
          <w:p w14:paraId="7F5808B8" w14:textId="77777777" w:rsidR="004220B7" w:rsidRPr="00E45A85" w:rsidRDefault="004220B7" w:rsidP="00FA5F5D">
            <w:pPr>
              <w:spacing w:after="0" w:line="360" w:lineRule="auto"/>
              <w:jc w:val="both"/>
              <w:rPr>
                <w:sz w:val="26"/>
                <w:szCs w:val="26"/>
              </w:rPr>
            </w:pPr>
            <w:r w:rsidRPr="00E45A85">
              <w:rPr>
                <w:sz w:val="26"/>
                <w:szCs w:val="26"/>
              </w:rPr>
              <w:t>(Amaryl)</w:t>
            </w:r>
          </w:p>
        </w:tc>
        <w:tc>
          <w:tcPr>
            <w:tcW w:w="990" w:type="dxa"/>
          </w:tcPr>
          <w:p w14:paraId="6F538768"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727EA33B" w14:textId="77777777" w:rsidR="004220B7" w:rsidRPr="00E45A85" w:rsidRDefault="004220B7" w:rsidP="00FA5F5D">
            <w:pPr>
              <w:spacing w:after="0" w:line="360" w:lineRule="auto"/>
              <w:jc w:val="both"/>
              <w:rPr>
                <w:sz w:val="26"/>
                <w:szCs w:val="26"/>
              </w:rPr>
            </w:pPr>
            <w:r w:rsidRPr="00E45A85">
              <w:rPr>
                <w:sz w:val="26"/>
                <w:szCs w:val="26"/>
              </w:rPr>
              <w:t>Khởi đầu</w:t>
            </w:r>
          </w:p>
          <w:p w14:paraId="7F48F169" w14:textId="77777777" w:rsidR="004220B7" w:rsidRPr="00E45A85" w:rsidRDefault="004220B7" w:rsidP="00FA5F5D">
            <w:pPr>
              <w:spacing w:after="0" w:line="360" w:lineRule="auto"/>
              <w:jc w:val="both"/>
              <w:rPr>
                <w:sz w:val="26"/>
                <w:szCs w:val="26"/>
              </w:rPr>
            </w:pPr>
            <w:r w:rsidRPr="00E45A85">
              <w:rPr>
                <w:sz w:val="26"/>
                <w:szCs w:val="26"/>
              </w:rPr>
              <w:t>1mg, tăng</w:t>
            </w:r>
          </w:p>
          <w:p w14:paraId="2C624766" w14:textId="77777777" w:rsidR="004220B7" w:rsidRPr="00E45A85" w:rsidRDefault="004220B7" w:rsidP="00FA5F5D">
            <w:pPr>
              <w:spacing w:after="0" w:line="360" w:lineRule="auto"/>
              <w:jc w:val="both"/>
              <w:rPr>
                <w:sz w:val="26"/>
                <w:szCs w:val="26"/>
              </w:rPr>
            </w:pPr>
            <w:r w:rsidRPr="00E45A85">
              <w:rPr>
                <w:sz w:val="26"/>
                <w:szCs w:val="26"/>
              </w:rPr>
              <w:t xml:space="preserve"> chậm</w:t>
            </w:r>
          </w:p>
        </w:tc>
        <w:tc>
          <w:tcPr>
            <w:tcW w:w="1080" w:type="dxa"/>
          </w:tcPr>
          <w:p w14:paraId="5159F071" w14:textId="77777777" w:rsidR="004220B7" w:rsidRPr="00E45A85" w:rsidRDefault="004220B7" w:rsidP="00FA5F5D">
            <w:pPr>
              <w:spacing w:after="0" w:line="360" w:lineRule="auto"/>
              <w:jc w:val="both"/>
              <w:rPr>
                <w:sz w:val="26"/>
                <w:szCs w:val="26"/>
              </w:rPr>
            </w:pPr>
            <w:r w:rsidRPr="00E45A85">
              <w:rPr>
                <w:sz w:val="26"/>
                <w:szCs w:val="26"/>
              </w:rPr>
              <w:t>Khởi đầu</w:t>
            </w:r>
          </w:p>
          <w:p w14:paraId="0269F778" w14:textId="77777777" w:rsidR="004220B7" w:rsidRPr="00E45A85" w:rsidRDefault="004220B7" w:rsidP="00FA5F5D">
            <w:pPr>
              <w:spacing w:after="0" w:line="360" w:lineRule="auto"/>
              <w:jc w:val="both"/>
              <w:rPr>
                <w:sz w:val="26"/>
                <w:szCs w:val="26"/>
              </w:rPr>
            </w:pPr>
            <w:r w:rsidRPr="00E45A85">
              <w:rPr>
                <w:sz w:val="26"/>
                <w:szCs w:val="26"/>
              </w:rPr>
              <w:t>1mg, tăng</w:t>
            </w:r>
          </w:p>
          <w:p w14:paraId="364776F5" w14:textId="77777777" w:rsidR="004220B7" w:rsidRPr="00E45A85" w:rsidRDefault="004220B7" w:rsidP="00FA5F5D">
            <w:pPr>
              <w:spacing w:after="0" w:line="360" w:lineRule="auto"/>
              <w:jc w:val="both"/>
              <w:rPr>
                <w:sz w:val="26"/>
                <w:szCs w:val="26"/>
              </w:rPr>
            </w:pPr>
            <w:r w:rsidRPr="00E45A85">
              <w:rPr>
                <w:sz w:val="26"/>
                <w:szCs w:val="26"/>
              </w:rPr>
              <w:t xml:space="preserve"> chậm</w:t>
            </w:r>
          </w:p>
        </w:tc>
        <w:tc>
          <w:tcPr>
            <w:tcW w:w="990" w:type="dxa"/>
          </w:tcPr>
          <w:p w14:paraId="6EAB6FF7"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41F35B34"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2FFEB920" w14:textId="77777777" w:rsidR="004220B7" w:rsidRPr="00E45A85" w:rsidRDefault="004220B7" w:rsidP="00FA5F5D">
            <w:pPr>
              <w:spacing w:after="0" w:line="360" w:lineRule="auto"/>
              <w:jc w:val="both"/>
              <w:rPr>
                <w:sz w:val="26"/>
                <w:szCs w:val="26"/>
              </w:rPr>
            </w:pPr>
            <w:r w:rsidRPr="00E45A85">
              <w:rPr>
                <w:sz w:val="26"/>
                <w:szCs w:val="26"/>
              </w:rPr>
              <w:t>KD</w:t>
            </w:r>
          </w:p>
        </w:tc>
      </w:tr>
      <w:tr w:rsidR="004220B7" w:rsidRPr="00E45A85" w14:paraId="3B2E8BFB" w14:textId="77777777" w:rsidTr="00FA5F5D">
        <w:tc>
          <w:tcPr>
            <w:tcW w:w="1800" w:type="dxa"/>
          </w:tcPr>
          <w:p w14:paraId="52D381D3" w14:textId="77777777" w:rsidR="004220B7" w:rsidRPr="00E45A85" w:rsidRDefault="004220B7" w:rsidP="00FA5F5D">
            <w:pPr>
              <w:spacing w:after="0" w:line="360" w:lineRule="auto"/>
              <w:jc w:val="both"/>
              <w:rPr>
                <w:sz w:val="26"/>
                <w:szCs w:val="26"/>
              </w:rPr>
            </w:pPr>
            <w:r w:rsidRPr="00E45A85">
              <w:rPr>
                <w:sz w:val="26"/>
                <w:szCs w:val="26"/>
              </w:rPr>
              <w:t>DPP4-inhibitor</w:t>
            </w:r>
          </w:p>
        </w:tc>
        <w:tc>
          <w:tcPr>
            <w:tcW w:w="1620" w:type="dxa"/>
          </w:tcPr>
          <w:p w14:paraId="172864DB" w14:textId="77777777" w:rsidR="004220B7" w:rsidRPr="00E45A85" w:rsidRDefault="004220B7" w:rsidP="00FA5F5D">
            <w:pPr>
              <w:spacing w:after="0" w:line="360" w:lineRule="auto"/>
              <w:jc w:val="both"/>
              <w:rPr>
                <w:sz w:val="26"/>
                <w:szCs w:val="26"/>
              </w:rPr>
            </w:pPr>
            <w:r w:rsidRPr="00E45A85">
              <w:rPr>
                <w:sz w:val="26"/>
                <w:szCs w:val="26"/>
              </w:rPr>
              <w:t>Sitagliptin</w:t>
            </w:r>
          </w:p>
        </w:tc>
        <w:tc>
          <w:tcPr>
            <w:tcW w:w="990" w:type="dxa"/>
          </w:tcPr>
          <w:p w14:paraId="03B1D9F0" w14:textId="77777777" w:rsidR="004220B7" w:rsidRPr="00E45A85" w:rsidRDefault="004220B7" w:rsidP="00FA5F5D">
            <w:pPr>
              <w:spacing w:after="0" w:line="360" w:lineRule="auto"/>
              <w:jc w:val="both"/>
              <w:rPr>
                <w:sz w:val="26"/>
                <w:szCs w:val="26"/>
              </w:rPr>
            </w:pPr>
            <w:r w:rsidRPr="00E45A85">
              <w:rPr>
                <w:sz w:val="26"/>
                <w:szCs w:val="26"/>
              </w:rPr>
              <w:t>100mg</w:t>
            </w:r>
          </w:p>
        </w:tc>
        <w:tc>
          <w:tcPr>
            <w:tcW w:w="1080" w:type="dxa"/>
          </w:tcPr>
          <w:p w14:paraId="59027E63" w14:textId="77777777" w:rsidR="004220B7" w:rsidRPr="00E45A85" w:rsidRDefault="004220B7" w:rsidP="00FA5F5D">
            <w:pPr>
              <w:spacing w:after="0" w:line="360" w:lineRule="auto"/>
              <w:jc w:val="both"/>
              <w:rPr>
                <w:sz w:val="26"/>
                <w:szCs w:val="26"/>
              </w:rPr>
            </w:pPr>
            <w:r w:rsidRPr="00E45A85">
              <w:rPr>
                <w:sz w:val="26"/>
                <w:szCs w:val="26"/>
              </w:rPr>
              <w:t>50mg</w:t>
            </w:r>
          </w:p>
        </w:tc>
        <w:tc>
          <w:tcPr>
            <w:tcW w:w="1080" w:type="dxa"/>
          </w:tcPr>
          <w:p w14:paraId="4FB790A1" w14:textId="77777777" w:rsidR="004220B7" w:rsidRPr="00E45A85" w:rsidRDefault="004220B7" w:rsidP="00FA5F5D">
            <w:pPr>
              <w:spacing w:after="0" w:line="360" w:lineRule="auto"/>
              <w:jc w:val="both"/>
              <w:rPr>
                <w:sz w:val="26"/>
                <w:szCs w:val="26"/>
              </w:rPr>
            </w:pPr>
            <w:r w:rsidRPr="00E45A85">
              <w:rPr>
                <w:sz w:val="26"/>
                <w:szCs w:val="26"/>
              </w:rPr>
              <w:t>25mg</w:t>
            </w:r>
          </w:p>
        </w:tc>
        <w:tc>
          <w:tcPr>
            <w:tcW w:w="990" w:type="dxa"/>
          </w:tcPr>
          <w:p w14:paraId="50344335" w14:textId="77777777" w:rsidR="004220B7" w:rsidRPr="00E45A85" w:rsidRDefault="004220B7" w:rsidP="00FA5F5D">
            <w:pPr>
              <w:spacing w:after="0" w:line="360" w:lineRule="auto"/>
              <w:jc w:val="both"/>
              <w:rPr>
                <w:sz w:val="26"/>
                <w:szCs w:val="26"/>
              </w:rPr>
            </w:pPr>
            <w:r w:rsidRPr="00E45A85">
              <w:rPr>
                <w:sz w:val="26"/>
                <w:szCs w:val="26"/>
              </w:rPr>
              <w:t>25mg</w:t>
            </w:r>
          </w:p>
        </w:tc>
        <w:tc>
          <w:tcPr>
            <w:tcW w:w="990" w:type="dxa"/>
          </w:tcPr>
          <w:p w14:paraId="0003367A" w14:textId="77777777" w:rsidR="004220B7" w:rsidRPr="00E45A85" w:rsidRDefault="004220B7" w:rsidP="00FA5F5D">
            <w:pPr>
              <w:spacing w:after="0" w:line="360" w:lineRule="auto"/>
              <w:jc w:val="both"/>
              <w:rPr>
                <w:sz w:val="26"/>
                <w:szCs w:val="26"/>
              </w:rPr>
            </w:pPr>
            <w:r w:rsidRPr="00E45A85">
              <w:rPr>
                <w:sz w:val="26"/>
                <w:szCs w:val="26"/>
              </w:rPr>
              <w:t>25mg</w:t>
            </w:r>
          </w:p>
        </w:tc>
        <w:tc>
          <w:tcPr>
            <w:tcW w:w="990" w:type="dxa"/>
          </w:tcPr>
          <w:p w14:paraId="164DA138" w14:textId="77777777" w:rsidR="004220B7" w:rsidRPr="00E45A85" w:rsidRDefault="004220B7" w:rsidP="00FA5F5D">
            <w:pPr>
              <w:spacing w:after="0" w:line="360" w:lineRule="auto"/>
              <w:jc w:val="both"/>
              <w:rPr>
                <w:sz w:val="26"/>
                <w:szCs w:val="26"/>
              </w:rPr>
            </w:pPr>
            <w:r w:rsidRPr="00E45A85">
              <w:rPr>
                <w:sz w:val="26"/>
                <w:szCs w:val="26"/>
              </w:rPr>
              <w:t>25mg</w:t>
            </w:r>
          </w:p>
        </w:tc>
      </w:tr>
      <w:tr w:rsidR="004220B7" w:rsidRPr="00E45A85" w14:paraId="5254E47F" w14:textId="77777777" w:rsidTr="00FA5F5D">
        <w:tc>
          <w:tcPr>
            <w:tcW w:w="1800" w:type="dxa"/>
          </w:tcPr>
          <w:p w14:paraId="03BCEB0D" w14:textId="77777777" w:rsidR="004220B7" w:rsidRPr="00E45A85" w:rsidRDefault="004220B7" w:rsidP="00FA5F5D">
            <w:pPr>
              <w:spacing w:after="0" w:line="360" w:lineRule="auto"/>
              <w:jc w:val="both"/>
              <w:rPr>
                <w:sz w:val="26"/>
                <w:szCs w:val="26"/>
              </w:rPr>
            </w:pPr>
            <w:r w:rsidRPr="00E45A85">
              <w:rPr>
                <w:sz w:val="26"/>
                <w:szCs w:val="26"/>
              </w:rPr>
              <w:t>Incretin mimetic</w:t>
            </w:r>
          </w:p>
        </w:tc>
        <w:tc>
          <w:tcPr>
            <w:tcW w:w="1620" w:type="dxa"/>
          </w:tcPr>
          <w:p w14:paraId="0191F8D7" w14:textId="77777777" w:rsidR="004220B7" w:rsidRPr="00E45A85" w:rsidRDefault="004220B7" w:rsidP="00FA5F5D">
            <w:pPr>
              <w:spacing w:after="0" w:line="360" w:lineRule="auto"/>
              <w:jc w:val="both"/>
              <w:rPr>
                <w:sz w:val="26"/>
                <w:szCs w:val="26"/>
              </w:rPr>
            </w:pPr>
            <w:r w:rsidRPr="00E45A85">
              <w:rPr>
                <w:sz w:val="26"/>
                <w:szCs w:val="26"/>
              </w:rPr>
              <w:t>Exenatide</w:t>
            </w:r>
          </w:p>
        </w:tc>
        <w:tc>
          <w:tcPr>
            <w:tcW w:w="990" w:type="dxa"/>
          </w:tcPr>
          <w:p w14:paraId="5803FC89"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2BFC08F6"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7EF0879A" w14:textId="77777777" w:rsidR="004220B7" w:rsidRPr="00E45A85" w:rsidRDefault="004220B7" w:rsidP="00FA5F5D">
            <w:pPr>
              <w:spacing w:after="0" w:line="360" w:lineRule="auto"/>
              <w:jc w:val="both"/>
              <w:rPr>
                <w:sz w:val="26"/>
                <w:szCs w:val="26"/>
              </w:rPr>
            </w:pPr>
            <w:r w:rsidRPr="00E45A85">
              <w:rPr>
                <w:sz w:val="26"/>
                <w:szCs w:val="26"/>
              </w:rPr>
              <w:t>100%</w:t>
            </w:r>
          </w:p>
        </w:tc>
        <w:tc>
          <w:tcPr>
            <w:tcW w:w="990" w:type="dxa"/>
          </w:tcPr>
          <w:p w14:paraId="6C8F0EA9" w14:textId="77777777" w:rsidR="004220B7" w:rsidRPr="00E45A85" w:rsidRDefault="004220B7" w:rsidP="00FA5F5D">
            <w:pPr>
              <w:spacing w:after="0" w:line="360" w:lineRule="auto"/>
              <w:jc w:val="both"/>
              <w:rPr>
                <w:sz w:val="26"/>
                <w:szCs w:val="26"/>
              </w:rPr>
            </w:pPr>
            <w:r w:rsidRPr="00E45A85">
              <w:rPr>
                <w:sz w:val="26"/>
                <w:szCs w:val="26"/>
              </w:rPr>
              <w:t>100%</w:t>
            </w:r>
          </w:p>
        </w:tc>
        <w:tc>
          <w:tcPr>
            <w:tcW w:w="990" w:type="dxa"/>
          </w:tcPr>
          <w:p w14:paraId="47326301" w14:textId="77777777" w:rsidR="004220B7" w:rsidRPr="00E45A85" w:rsidRDefault="004220B7" w:rsidP="00FA5F5D">
            <w:pPr>
              <w:spacing w:after="0" w:line="360" w:lineRule="auto"/>
              <w:jc w:val="both"/>
              <w:rPr>
                <w:sz w:val="26"/>
                <w:szCs w:val="26"/>
              </w:rPr>
            </w:pPr>
            <w:r w:rsidRPr="00E45A85">
              <w:rPr>
                <w:sz w:val="26"/>
                <w:szCs w:val="26"/>
              </w:rPr>
              <w:t>100%</w:t>
            </w:r>
          </w:p>
        </w:tc>
        <w:tc>
          <w:tcPr>
            <w:tcW w:w="990" w:type="dxa"/>
          </w:tcPr>
          <w:p w14:paraId="730CEFB5" w14:textId="77777777" w:rsidR="004220B7" w:rsidRPr="00E45A85" w:rsidRDefault="004220B7" w:rsidP="00FA5F5D">
            <w:pPr>
              <w:spacing w:after="0" w:line="360" w:lineRule="auto"/>
              <w:jc w:val="both"/>
              <w:rPr>
                <w:sz w:val="26"/>
                <w:szCs w:val="26"/>
              </w:rPr>
            </w:pPr>
            <w:r w:rsidRPr="00E45A85">
              <w:rPr>
                <w:sz w:val="26"/>
                <w:szCs w:val="26"/>
              </w:rPr>
              <w:t>100%</w:t>
            </w:r>
          </w:p>
        </w:tc>
      </w:tr>
      <w:tr w:rsidR="004220B7" w:rsidRPr="00E45A85" w14:paraId="3F9D43BE" w14:textId="77777777" w:rsidTr="00FA5F5D">
        <w:tc>
          <w:tcPr>
            <w:tcW w:w="1800" w:type="dxa"/>
          </w:tcPr>
          <w:p w14:paraId="1DCEABCA" w14:textId="77777777" w:rsidR="004220B7" w:rsidRPr="00E45A85" w:rsidRDefault="004220B7" w:rsidP="00FA5F5D">
            <w:pPr>
              <w:spacing w:after="0" w:line="360" w:lineRule="auto"/>
              <w:jc w:val="both"/>
              <w:rPr>
                <w:sz w:val="26"/>
                <w:szCs w:val="26"/>
              </w:rPr>
            </w:pPr>
            <w:r w:rsidRPr="00E45A85">
              <w:rPr>
                <w:sz w:val="26"/>
                <w:szCs w:val="26"/>
              </w:rPr>
              <w:t>Alphaglucosidase</w:t>
            </w:r>
          </w:p>
          <w:p w14:paraId="1CA11B15" w14:textId="77777777" w:rsidR="004220B7" w:rsidRPr="00E45A85" w:rsidRDefault="004220B7" w:rsidP="00FA5F5D">
            <w:pPr>
              <w:spacing w:after="0" w:line="360" w:lineRule="auto"/>
              <w:jc w:val="both"/>
              <w:rPr>
                <w:sz w:val="26"/>
                <w:szCs w:val="26"/>
              </w:rPr>
            </w:pPr>
            <w:r w:rsidRPr="00E45A85">
              <w:rPr>
                <w:sz w:val="26"/>
                <w:szCs w:val="26"/>
              </w:rPr>
              <w:t>inhibitors</w:t>
            </w:r>
          </w:p>
        </w:tc>
        <w:tc>
          <w:tcPr>
            <w:tcW w:w="1620" w:type="dxa"/>
          </w:tcPr>
          <w:p w14:paraId="6B98BF08" w14:textId="77777777" w:rsidR="004220B7" w:rsidRPr="00E45A85" w:rsidRDefault="004220B7" w:rsidP="00FA5F5D">
            <w:pPr>
              <w:spacing w:after="0" w:line="360" w:lineRule="auto"/>
              <w:jc w:val="both"/>
              <w:rPr>
                <w:sz w:val="26"/>
                <w:szCs w:val="26"/>
              </w:rPr>
            </w:pPr>
            <w:r w:rsidRPr="00E45A85">
              <w:rPr>
                <w:sz w:val="26"/>
                <w:szCs w:val="26"/>
              </w:rPr>
              <w:t>Acarbose</w:t>
            </w:r>
          </w:p>
          <w:p w14:paraId="5DE57DE8" w14:textId="77777777" w:rsidR="004220B7" w:rsidRPr="00E45A85" w:rsidRDefault="004220B7" w:rsidP="00FA5F5D">
            <w:pPr>
              <w:spacing w:after="0" w:line="360" w:lineRule="auto"/>
              <w:jc w:val="both"/>
              <w:rPr>
                <w:sz w:val="26"/>
                <w:szCs w:val="26"/>
              </w:rPr>
            </w:pPr>
            <w:r w:rsidRPr="00E45A85">
              <w:rPr>
                <w:sz w:val="26"/>
                <w:szCs w:val="26"/>
              </w:rPr>
              <w:t>(Glucobay*)</w:t>
            </w:r>
          </w:p>
        </w:tc>
        <w:tc>
          <w:tcPr>
            <w:tcW w:w="990" w:type="dxa"/>
          </w:tcPr>
          <w:p w14:paraId="481C0B9E"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76F67A2C" w14:textId="77777777" w:rsidR="004220B7" w:rsidRPr="00E45A85" w:rsidRDefault="004220B7" w:rsidP="00FA5F5D">
            <w:pPr>
              <w:spacing w:after="0" w:line="360" w:lineRule="auto"/>
              <w:jc w:val="both"/>
              <w:rPr>
                <w:sz w:val="26"/>
                <w:szCs w:val="26"/>
              </w:rPr>
            </w:pPr>
            <w:r w:rsidRPr="00E45A85">
              <w:rPr>
                <w:sz w:val="26"/>
                <w:szCs w:val="26"/>
              </w:rPr>
              <w:t>KD</w:t>
            </w:r>
          </w:p>
        </w:tc>
        <w:tc>
          <w:tcPr>
            <w:tcW w:w="1080" w:type="dxa"/>
          </w:tcPr>
          <w:p w14:paraId="68B9D8A7"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3CB96372"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2F28F205"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50D968FB" w14:textId="77777777" w:rsidR="004220B7" w:rsidRPr="00E45A85" w:rsidRDefault="004220B7" w:rsidP="00FA5F5D">
            <w:pPr>
              <w:spacing w:after="0" w:line="360" w:lineRule="auto"/>
              <w:jc w:val="both"/>
              <w:rPr>
                <w:sz w:val="26"/>
                <w:szCs w:val="26"/>
              </w:rPr>
            </w:pPr>
            <w:r w:rsidRPr="00E45A85">
              <w:rPr>
                <w:sz w:val="26"/>
                <w:szCs w:val="26"/>
              </w:rPr>
              <w:t>KD</w:t>
            </w:r>
          </w:p>
        </w:tc>
      </w:tr>
      <w:tr w:rsidR="004220B7" w:rsidRPr="00E45A85" w14:paraId="113AAD64" w14:textId="77777777" w:rsidTr="00FA5F5D">
        <w:tc>
          <w:tcPr>
            <w:tcW w:w="1800" w:type="dxa"/>
          </w:tcPr>
          <w:p w14:paraId="0F3CB2B5" w14:textId="77777777" w:rsidR="004220B7" w:rsidRPr="00E45A85" w:rsidRDefault="004220B7" w:rsidP="00FA5F5D">
            <w:pPr>
              <w:spacing w:after="0" w:line="360" w:lineRule="auto"/>
              <w:jc w:val="both"/>
              <w:rPr>
                <w:sz w:val="26"/>
                <w:szCs w:val="26"/>
              </w:rPr>
            </w:pPr>
          </w:p>
        </w:tc>
        <w:tc>
          <w:tcPr>
            <w:tcW w:w="1620" w:type="dxa"/>
          </w:tcPr>
          <w:p w14:paraId="26A085B3" w14:textId="77777777" w:rsidR="004220B7" w:rsidRPr="00E45A85" w:rsidRDefault="004220B7" w:rsidP="00FA5F5D">
            <w:pPr>
              <w:spacing w:after="0" w:line="360" w:lineRule="auto"/>
              <w:jc w:val="both"/>
              <w:rPr>
                <w:sz w:val="26"/>
                <w:szCs w:val="26"/>
              </w:rPr>
            </w:pPr>
            <w:r w:rsidRPr="00E45A85">
              <w:rPr>
                <w:sz w:val="26"/>
                <w:szCs w:val="26"/>
              </w:rPr>
              <w:t>Miglitol</w:t>
            </w:r>
          </w:p>
          <w:p w14:paraId="7735E37D" w14:textId="77777777" w:rsidR="004220B7" w:rsidRPr="00E45A85" w:rsidRDefault="004220B7" w:rsidP="00FA5F5D">
            <w:pPr>
              <w:spacing w:after="0" w:line="360" w:lineRule="auto"/>
              <w:jc w:val="both"/>
              <w:rPr>
                <w:sz w:val="26"/>
                <w:szCs w:val="26"/>
              </w:rPr>
            </w:pPr>
            <w:r w:rsidRPr="00E45A85">
              <w:rPr>
                <w:sz w:val="26"/>
                <w:szCs w:val="26"/>
              </w:rPr>
              <w:t>(Glysel*)</w:t>
            </w:r>
          </w:p>
        </w:tc>
        <w:tc>
          <w:tcPr>
            <w:tcW w:w="990" w:type="dxa"/>
          </w:tcPr>
          <w:p w14:paraId="69652CD7"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69762CD0" w14:textId="77777777" w:rsidR="004220B7" w:rsidRPr="00E45A85" w:rsidRDefault="004220B7" w:rsidP="00FA5F5D">
            <w:pPr>
              <w:spacing w:after="0" w:line="360" w:lineRule="auto"/>
              <w:jc w:val="both"/>
              <w:rPr>
                <w:sz w:val="26"/>
                <w:szCs w:val="26"/>
              </w:rPr>
            </w:pPr>
            <w:r w:rsidRPr="00E45A85">
              <w:rPr>
                <w:sz w:val="26"/>
                <w:szCs w:val="26"/>
              </w:rPr>
              <w:t>KD</w:t>
            </w:r>
          </w:p>
        </w:tc>
        <w:tc>
          <w:tcPr>
            <w:tcW w:w="1080" w:type="dxa"/>
          </w:tcPr>
          <w:p w14:paraId="75A2194D"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66B194D5"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45A7A4F1"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4B6F8B2A" w14:textId="77777777" w:rsidR="004220B7" w:rsidRPr="00E45A85" w:rsidRDefault="004220B7" w:rsidP="00FA5F5D">
            <w:pPr>
              <w:spacing w:after="0" w:line="360" w:lineRule="auto"/>
              <w:jc w:val="both"/>
              <w:rPr>
                <w:sz w:val="26"/>
                <w:szCs w:val="26"/>
              </w:rPr>
            </w:pPr>
            <w:r w:rsidRPr="00E45A85">
              <w:rPr>
                <w:sz w:val="26"/>
                <w:szCs w:val="26"/>
              </w:rPr>
              <w:t>KD</w:t>
            </w:r>
          </w:p>
        </w:tc>
      </w:tr>
      <w:tr w:rsidR="004220B7" w:rsidRPr="00E45A85" w14:paraId="550DB722" w14:textId="77777777" w:rsidTr="00FA5F5D">
        <w:tc>
          <w:tcPr>
            <w:tcW w:w="1800" w:type="dxa"/>
          </w:tcPr>
          <w:p w14:paraId="131A94B8" w14:textId="77777777" w:rsidR="004220B7" w:rsidRPr="00E45A85" w:rsidRDefault="004220B7" w:rsidP="00FA5F5D">
            <w:pPr>
              <w:spacing w:after="0" w:line="360" w:lineRule="auto"/>
              <w:jc w:val="both"/>
              <w:rPr>
                <w:sz w:val="26"/>
                <w:szCs w:val="26"/>
              </w:rPr>
            </w:pPr>
            <w:r w:rsidRPr="00E45A85">
              <w:rPr>
                <w:sz w:val="26"/>
                <w:szCs w:val="26"/>
              </w:rPr>
              <w:t>Biguanides</w:t>
            </w:r>
          </w:p>
        </w:tc>
        <w:tc>
          <w:tcPr>
            <w:tcW w:w="1620" w:type="dxa"/>
          </w:tcPr>
          <w:p w14:paraId="7DC823F1" w14:textId="77777777" w:rsidR="004220B7" w:rsidRPr="00E45A85" w:rsidRDefault="004220B7" w:rsidP="00FA5F5D">
            <w:pPr>
              <w:spacing w:after="0" w:line="360" w:lineRule="auto"/>
              <w:jc w:val="both"/>
              <w:rPr>
                <w:b/>
                <w:sz w:val="26"/>
                <w:szCs w:val="26"/>
              </w:rPr>
            </w:pPr>
            <w:r w:rsidRPr="00E45A85">
              <w:rPr>
                <w:b/>
                <w:sz w:val="26"/>
                <w:szCs w:val="26"/>
              </w:rPr>
              <w:t>Metformine</w:t>
            </w:r>
          </w:p>
          <w:p w14:paraId="0217D13C" w14:textId="77777777" w:rsidR="004220B7" w:rsidRPr="00E45A85" w:rsidRDefault="004220B7" w:rsidP="00FA5F5D">
            <w:pPr>
              <w:spacing w:after="0" w:line="360" w:lineRule="auto"/>
              <w:jc w:val="both"/>
              <w:rPr>
                <w:b/>
                <w:sz w:val="26"/>
                <w:szCs w:val="26"/>
              </w:rPr>
            </w:pPr>
            <w:r w:rsidRPr="00E45A85">
              <w:rPr>
                <w:b/>
                <w:sz w:val="26"/>
                <w:szCs w:val="26"/>
              </w:rPr>
              <w:t>(Glucophage*)</w:t>
            </w:r>
          </w:p>
        </w:tc>
        <w:tc>
          <w:tcPr>
            <w:tcW w:w="990" w:type="dxa"/>
          </w:tcPr>
          <w:p w14:paraId="66C2A7DD" w14:textId="77777777" w:rsidR="004220B7" w:rsidRPr="00E45A85" w:rsidRDefault="004220B7" w:rsidP="00FA5F5D">
            <w:pPr>
              <w:spacing w:after="0" w:line="360" w:lineRule="auto"/>
              <w:jc w:val="both"/>
              <w:rPr>
                <w:b/>
                <w:sz w:val="26"/>
                <w:szCs w:val="26"/>
              </w:rPr>
            </w:pPr>
            <w:r w:rsidRPr="00E45A85">
              <w:rPr>
                <w:b/>
                <w:sz w:val="26"/>
                <w:szCs w:val="26"/>
              </w:rPr>
              <w:t>50%</w:t>
            </w:r>
          </w:p>
        </w:tc>
        <w:tc>
          <w:tcPr>
            <w:tcW w:w="1080" w:type="dxa"/>
          </w:tcPr>
          <w:p w14:paraId="54AEA48D" w14:textId="77777777" w:rsidR="004220B7" w:rsidRPr="00E45A85" w:rsidRDefault="004220B7" w:rsidP="00FA5F5D">
            <w:pPr>
              <w:spacing w:after="0" w:line="360" w:lineRule="auto"/>
              <w:jc w:val="both"/>
              <w:rPr>
                <w:sz w:val="26"/>
                <w:szCs w:val="26"/>
              </w:rPr>
            </w:pPr>
            <w:r w:rsidRPr="00E45A85">
              <w:rPr>
                <w:sz w:val="26"/>
                <w:szCs w:val="26"/>
              </w:rPr>
              <w:t>KD</w:t>
            </w:r>
          </w:p>
        </w:tc>
        <w:tc>
          <w:tcPr>
            <w:tcW w:w="1080" w:type="dxa"/>
          </w:tcPr>
          <w:p w14:paraId="4AEB88D8"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48ED9538"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5D825B83"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6CFD8615" w14:textId="77777777" w:rsidR="004220B7" w:rsidRPr="00E45A85" w:rsidRDefault="004220B7" w:rsidP="00FA5F5D">
            <w:pPr>
              <w:spacing w:after="0" w:line="360" w:lineRule="auto"/>
              <w:jc w:val="both"/>
              <w:rPr>
                <w:sz w:val="26"/>
                <w:szCs w:val="26"/>
              </w:rPr>
            </w:pPr>
            <w:r w:rsidRPr="00E45A85">
              <w:rPr>
                <w:sz w:val="26"/>
                <w:szCs w:val="26"/>
              </w:rPr>
              <w:t>KD</w:t>
            </w:r>
          </w:p>
        </w:tc>
      </w:tr>
      <w:tr w:rsidR="004220B7" w:rsidRPr="00E45A85" w14:paraId="59E45BA6" w14:textId="77777777" w:rsidTr="00FA5F5D">
        <w:tc>
          <w:tcPr>
            <w:tcW w:w="1800" w:type="dxa"/>
          </w:tcPr>
          <w:p w14:paraId="0A377596" w14:textId="77777777" w:rsidR="004220B7" w:rsidRPr="00E45A85" w:rsidRDefault="004220B7" w:rsidP="00FA5F5D">
            <w:pPr>
              <w:spacing w:after="0" w:line="360" w:lineRule="auto"/>
              <w:jc w:val="both"/>
              <w:rPr>
                <w:sz w:val="26"/>
                <w:szCs w:val="26"/>
              </w:rPr>
            </w:pPr>
            <w:r w:rsidRPr="00E45A85">
              <w:rPr>
                <w:sz w:val="26"/>
                <w:szCs w:val="26"/>
              </w:rPr>
              <w:t>Thiazolidinediones</w:t>
            </w:r>
          </w:p>
        </w:tc>
        <w:tc>
          <w:tcPr>
            <w:tcW w:w="1620" w:type="dxa"/>
          </w:tcPr>
          <w:p w14:paraId="0CA6B3FE" w14:textId="77777777" w:rsidR="004220B7" w:rsidRPr="00E45A85" w:rsidRDefault="004220B7" w:rsidP="00FA5F5D">
            <w:pPr>
              <w:spacing w:after="0" w:line="360" w:lineRule="auto"/>
              <w:jc w:val="both"/>
              <w:rPr>
                <w:sz w:val="26"/>
                <w:szCs w:val="26"/>
              </w:rPr>
            </w:pPr>
            <w:r w:rsidRPr="00E45A85">
              <w:rPr>
                <w:sz w:val="26"/>
                <w:szCs w:val="26"/>
              </w:rPr>
              <w:t>Pioglitazone</w:t>
            </w:r>
          </w:p>
          <w:p w14:paraId="7253C919" w14:textId="77777777" w:rsidR="004220B7" w:rsidRPr="00E45A85" w:rsidRDefault="004220B7" w:rsidP="00FA5F5D">
            <w:pPr>
              <w:spacing w:after="0" w:line="360" w:lineRule="auto"/>
              <w:jc w:val="both"/>
              <w:rPr>
                <w:sz w:val="26"/>
                <w:szCs w:val="26"/>
              </w:rPr>
            </w:pPr>
            <w:r w:rsidRPr="00E45A85">
              <w:rPr>
                <w:sz w:val="26"/>
                <w:szCs w:val="26"/>
              </w:rPr>
              <w:t>(Actos*)</w:t>
            </w:r>
          </w:p>
          <w:p w14:paraId="1356BC45" w14:textId="77777777" w:rsidR="004220B7" w:rsidRPr="00E45A85" w:rsidRDefault="004220B7" w:rsidP="00FA5F5D">
            <w:pPr>
              <w:spacing w:after="0" w:line="360" w:lineRule="auto"/>
              <w:jc w:val="both"/>
              <w:rPr>
                <w:sz w:val="26"/>
                <w:szCs w:val="26"/>
              </w:rPr>
            </w:pPr>
          </w:p>
        </w:tc>
        <w:tc>
          <w:tcPr>
            <w:tcW w:w="990" w:type="dxa"/>
          </w:tcPr>
          <w:p w14:paraId="01816409"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5BE74CE3" w14:textId="77777777" w:rsidR="004220B7" w:rsidRPr="00E45A85" w:rsidRDefault="004220B7" w:rsidP="00FA5F5D">
            <w:pPr>
              <w:spacing w:after="0" w:line="360" w:lineRule="auto"/>
              <w:jc w:val="both"/>
              <w:rPr>
                <w:sz w:val="26"/>
                <w:szCs w:val="26"/>
              </w:rPr>
            </w:pPr>
            <w:r w:rsidRPr="00E45A85">
              <w:rPr>
                <w:sz w:val="26"/>
                <w:szCs w:val="26"/>
              </w:rPr>
              <w:t>100%</w:t>
            </w:r>
          </w:p>
          <w:p w14:paraId="537D9355" w14:textId="77777777" w:rsidR="004220B7" w:rsidRPr="00E45A85" w:rsidRDefault="004220B7" w:rsidP="00FA5F5D">
            <w:pPr>
              <w:spacing w:after="0" w:line="360" w:lineRule="auto"/>
              <w:jc w:val="both"/>
              <w:rPr>
                <w:sz w:val="26"/>
                <w:szCs w:val="26"/>
              </w:rPr>
            </w:pPr>
            <w:r w:rsidRPr="00E45A85">
              <w:rPr>
                <w:sz w:val="26"/>
                <w:szCs w:val="26"/>
              </w:rPr>
              <w:t>With</w:t>
            </w:r>
          </w:p>
          <w:p w14:paraId="1389F448" w14:textId="77777777" w:rsidR="004220B7" w:rsidRPr="00E45A85" w:rsidRDefault="004220B7" w:rsidP="00FA5F5D">
            <w:pPr>
              <w:spacing w:after="0" w:line="360" w:lineRule="auto"/>
              <w:jc w:val="both"/>
              <w:rPr>
                <w:sz w:val="26"/>
                <w:szCs w:val="26"/>
              </w:rPr>
            </w:pPr>
            <w:r w:rsidRPr="00E45A85">
              <w:rPr>
                <w:sz w:val="26"/>
                <w:szCs w:val="26"/>
              </w:rPr>
              <w:t>Caution</w:t>
            </w:r>
          </w:p>
          <w:p w14:paraId="2E6D1DD0" w14:textId="77777777" w:rsidR="004220B7" w:rsidRPr="00E45A85" w:rsidRDefault="004220B7" w:rsidP="00FA5F5D">
            <w:pPr>
              <w:spacing w:after="0" w:line="360" w:lineRule="auto"/>
              <w:jc w:val="both"/>
              <w:rPr>
                <w:sz w:val="26"/>
                <w:szCs w:val="26"/>
              </w:rPr>
            </w:pPr>
            <w:r w:rsidRPr="00E45A85">
              <w:rPr>
                <w:sz w:val="26"/>
                <w:szCs w:val="26"/>
              </w:rPr>
              <w:t>(^)</w:t>
            </w:r>
          </w:p>
        </w:tc>
        <w:tc>
          <w:tcPr>
            <w:tcW w:w="1080" w:type="dxa"/>
          </w:tcPr>
          <w:p w14:paraId="2B1D7C1F" w14:textId="77777777" w:rsidR="004220B7" w:rsidRPr="00E45A85" w:rsidRDefault="004220B7" w:rsidP="00FA5F5D">
            <w:pPr>
              <w:spacing w:after="0" w:line="360" w:lineRule="auto"/>
              <w:jc w:val="both"/>
              <w:rPr>
                <w:sz w:val="26"/>
                <w:szCs w:val="26"/>
              </w:rPr>
            </w:pPr>
            <w:r w:rsidRPr="00E45A85">
              <w:rPr>
                <w:sz w:val="26"/>
                <w:szCs w:val="26"/>
              </w:rPr>
              <w:t>100%</w:t>
            </w:r>
          </w:p>
          <w:p w14:paraId="252F76A6" w14:textId="77777777" w:rsidR="004220B7" w:rsidRPr="00E45A85" w:rsidRDefault="004220B7" w:rsidP="00FA5F5D">
            <w:pPr>
              <w:spacing w:after="0" w:line="360" w:lineRule="auto"/>
              <w:jc w:val="both"/>
              <w:rPr>
                <w:sz w:val="26"/>
                <w:szCs w:val="26"/>
              </w:rPr>
            </w:pPr>
            <w:r w:rsidRPr="00E45A85">
              <w:rPr>
                <w:sz w:val="26"/>
                <w:szCs w:val="26"/>
              </w:rPr>
              <w:t>With</w:t>
            </w:r>
          </w:p>
          <w:p w14:paraId="28E7796D" w14:textId="77777777" w:rsidR="004220B7" w:rsidRPr="00E45A85" w:rsidRDefault="004220B7" w:rsidP="00FA5F5D">
            <w:pPr>
              <w:spacing w:after="0" w:line="360" w:lineRule="auto"/>
              <w:jc w:val="both"/>
              <w:rPr>
                <w:sz w:val="26"/>
                <w:szCs w:val="26"/>
              </w:rPr>
            </w:pPr>
            <w:r w:rsidRPr="00E45A85">
              <w:rPr>
                <w:sz w:val="26"/>
                <w:szCs w:val="26"/>
              </w:rPr>
              <w:t>Caution</w:t>
            </w:r>
          </w:p>
          <w:p w14:paraId="532A0A23" w14:textId="77777777" w:rsidR="004220B7" w:rsidRPr="00E45A85" w:rsidRDefault="004220B7" w:rsidP="00FA5F5D">
            <w:pPr>
              <w:spacing w:after="0" w:line="360" w:lineRule="auto"/>
              <w:jc w:val="both"/>
              <w:rPr>
                <w:sz w:val="26"/>
                <w:szCs w:val="26"/>
              </w:rPr>
            </w:pPr>
          </w:p>
        </w:tc>
        <w:tc>
          <w:tcPr>
            <w:tcW w:w="990" w:type="dxa"/>
          </w:tcPr>
          <w:p w14:paraId="0ED3BBC2" w14:textId="77777777" w:rsidR="004220B7" w:rsidRPr="00E45A85" w:rsidRDefault="004220B7" w:rsidP="00FA5F5D">
            <w:pPr>
              <w:spacing w:after="0" w:line="360" w:lineRule="auto"/>
              <w:jc w:val="both"/>
              <w:rPr>
                <w:sz w:val="26"/>
                <w:szCs w:val="26"/>
              </w:rPr>
            </w:pPr>
            <w:r w:rsidRPr="00E45A85">
              <w:rPr>
                <w:sz w:val="26"/>
                <w:szCs w:val="26"/>
              </w:rPr>
              <w:t>100%</w:t>
            </w:r>
          </w:p>
          <w:p w14:paraId="6BD6A930" w14:textId="77777777" w:rsidR="004220B7" w:rsidRPr="00E45A85" w:rsidRDefault="004220B7" w:rsidP="00FA5F5D">
            <w:pPr>
              <w:spacing w:after="0" w:line="360" w:lineRule="auto"/>
              <w:jc w:val="both"/>
              <w:rPr>
                <w:sz w:val="26"/>
                <w:szCs w:val="26"/>
              </w:rPr>
            </w:pPr>
            <w:r w:rsidRPr="00E45A85">
              <w:rPr>
                <w:sz w:val="26"/>
                <w:szCs w:val="26"/>
              </w:rPr>
              <w:t>With</w:t>
            </w:r>
          </w:p>
          <w:p w14:paraId="25257A9E" w14:textId="77777777" w:rsidR="004220B7" w:rsidRPr="00E45A85" w:rsidRDefault="004220B7" w:rsidP="00FA5F5D">
            <w:pPr>
              <w:spacing w:after="0" w:line="360" w:lineRule="auto"/>
              <w:jc w:val="both"/>
              <w:rPr>
                <w:sz w:val="26"/>
                <w:szCs w:val="26"/>
              </w:rPr>
            </w:pPr>
            <w:r w:rsidRPr="00E45A85">
              <w:rPr>
                <w:sz w:val="26"/>
                <w:szCs w:val="26"/>
              </w:rPr>
              <w:t>Caution</w:t>
            </w:r>
          </w:p>
          <w:p w14:paraId="29DDD3B2" w14:textId="77777777" w:rsidR="004220B7" w:rsidRPr="00E45A85" w:rsidRDefault="004220B7" w:rsidP="00FA5F5D">
            <w:pPr>
              <w:spacing w:after="0" w:line="360" w:lineRule="auto"/>
              <w:jc w:val="both"/>
              <w:rPr>
                <w:sz w:val="26"/>
                <w:szCs w:val="26"/>
              </w:rPr>
            </w:pPr>
          </w:p>
        </w:tc>
        <w:tc>
          <w:tcPr>
            <w:tcW w:w="990" w:type="dxa"/>
          </w:tcPr>
          <w:p w14:paraId="3E0F1467" w14:textId="77777777" w:rsidR="004220B7" w:rsidRPr="00E45A85" w:rsidRDefault="004220B7" w:rsidP="00FA5F5D">
            <w:pPr>
              <w:spacing w:after="0" w:line="360" w:lineRule="auto"/>
              <w:jc w:val="both"/>
              <w:rPr>
                <w:sz w:val="26"/>
                <w:szCs w:val="26"/>
              </w:rPr>
            </w:pPr>
            <w:r w:rsidRPr="00E45A85">
              <w:rPr>
                <w:sz w:val="26"/>
                <w:szCs w:val="26"/>
              </w:rPr>
              <w:t>100%</w:t>
            </w:r>
          </w:p>
          <w:p w14:paraId="638E8ADC" w14:textId="77777777" w:rsidR="004220B7" w:rsidRPr="00E45A85" w:rsidRDefault="004220B7" w:rsidP="00FA5F5D">
            <w:pPr>
              <w:spacing w:after="0" w:line="360" w:lineRule="auto"/>
              <w:jc w:val="both"/>
              <w:rPr>
                <w:sz w:val="26"/>
                <w:szCs w:val="26"/>
              </w:rPr>
            </w:pPr>
            <w:r w:rsidRPr="00E45A85">
              <w:rPr>
                <w:sz w:val="26"/>
                <w:szCs w:val="26"/>
              </w:rPr>
              <w:t>With</w:t>
            </w:r>
          </w:p>
          <w:p w14:paraId="6E71F2C9" w14:textId="77777777" w:rsidR="004220B7" w:rsidRPr="00E45A85" w:rsidRDefault="004220B7" w:rsidP="00FA5F5D">
            <w:pPr>
              <w:spacing w:after="0" w:line="360" w:lineRule="auto"/>
              <w:jc w:val="both"/>
              <w:rPr>
                <w:sz w:val="26"/>
                <w:szCs w:val="26"/>
              </w:rPr>
            </w:pPr>
            <w:r w:rsidRPr="00E45A85">
              <w:rPr>
                <w:sz w:val="26"/>
                <w:szCs w:val="26"/>
              </w:rPr>
              <w:t>Caution</w:t>
            </w:r>
          </w:p>
          <w:p w14:paraId="247BF332" w14:textId="77777777" w:rsidR="004220B7" w:rsidRPr="00E45A85" w:rsidRDefault="004220B7" w:rsidP="00FA5F5D">
            <w:pPr>
              <w:spacing w:after="0" w:line="360" w:lineRule="auto"/>
              <w:jc w:val="both"/>
              <w:rPr>
                <w:sz w:val="26"/>
                <w:szCs w:val="26"/>
              </w:rPr>
            </w:pPr>
          </w:p>
        </w:tc>
        <w:tc>
          <w:tcPr>
            <w:tcW w:w="990" w:type="dxa"/>
          </w:tcPr>
          <w:p w14:paraId="422D877A" w14:textId="77777777" w:rsidR="004220B7" w:rsidRPr="00E45A85" w:rsidRDefault="004220B7" w:rsidP="00FA5F5D">
            <w:pPr>
              <w:spacing w:after="0" w:line="360" w:lineRule="auto"/>
              <w:jc w:val="both"/>
              <w:rPr>
                <w:sz w:val="26"/>
                <w:szCs w:val="26"/>
              </w:rPr>
            </w:pPr>
            <w:r w:rsidRPr="00E45A85">
              <w:rPr>
                <w:sz w:val="26"/>
                <w:szCs w:val="26"/>
              </w:rPr>
              <w:t>100%</w:t>
            </w:r>
          </w:p>
          <w:p w14:paraId="67B323A4" w14:textId="77777777" w:rsidR="004220B7" w:rsidRPr="00E45A85" w:rsidRDefault="004220B7" w:rsidP="00FA5F5D">
            <w:pPr>
              <w:spacing w:after="0" w:line="360" w:lineRule="auto"/>
              <w:jc w:val="both"/>
              <w:rPr>
                <w:sz w:val="26"/>
                <w:szCs w:val="26"/>
              </w:rPr>
            </w:pPr>
            <w:r w:rsidRPr="00E45A85">
              <w:rPr>
                <w:sz w:val="26"/>
                <w:szCs w:val="26"/>
              </w:rPr>
              <w:t>With</w:t>
            </w:r>
          </w:p>
          <w:p w14:paraId="5E6B3FFD" w14:textId="77777777" w:rsidR="004220B7" w:rsidRPr="00E45A85" w:rsidRDefault="004220B7" w:rsidP="00FA5F5D">
            <w:pPr>
              <w:spacing w:after="0" w:line="360" w:lineRule="auto"/>
              <w:jc w:val="both"/>
              <w:rPr>
                <w:sz w:val="26"/>
                <w:szCs w:val="26"/>
              </w:rPr>
            </w:pPr>
            <w:r w:rsidRPr="00E45A85">
              <w:rPr>
                <w:sz w:val="26"/>
                <w:szCs w:val="26"/>
              </w:rPr>
              <w:t>Caution</w:t>
            </w:r>
          </w:p>
          <w:p w14:paraId="5382BEF3" w14:textId="77777777" w:rsidR="004220B7" w:rsidRPr="00E45A85" w:rsidRDefault="004220B7" w:rsidP="00FA5F5D">
            <w:pPr>
              <w:spacing w:after="0" w:line="360" w:lineRule="auto"/>
              <w:jc w:val="both"/>
              <w:rPr>
                <w:sz w:val="26"/>
                <w:szCs w:val="26"/>
              </w:rPr>
            </w:pPr>
          </w:p>
        </w:tc>
      </w:tr>
      <w:tr w:rsidR="004220B7" w:rsidRPr="00E45A85" w14:paraId="7EC5C97B" w14:textId="77777777" w:rsidTr="00FA5F5D">
        <w:tc>
          <w:tcPr>
            <w:tcW w:w="1800" w:type="dxa"/>
          </w:tcPr>
          <w:p w14:paraId="289CD44F" w14:textId="77777777" w:rsidR="004220B7" w:rsidRPr="00E45A85" w:rsidRDefault="004220B7" w:rsidP="00FA5F5D">
            <w:pPr>
              <w:spacing w:after="0" w:line="360" w:lineRule="auto"/>
              <w:jc w:val="both"/>
              <w:rPr>
                <w:sz w:val="26"/>
                <w:szCs w:val="26"/>
              </w:rPr>
            </w:pPr>
          </w:p>
        </w:tc>
        <w:tc>
          <w:tcPr>
            <w:tcW w:w="1620" w:type="dxa"/>
          </w:tcPr>
          <w:p w14:paraId="2389AED9" w14:textId="77777777" w:rsidR="004220B7" w:rsidRPr="00E45A85" w:rsidRDefault="004220B7" w:rsidP="00FA5F5D">
            <w:pPr>
              <w:spacing w:after="0" w:line="360" w:lineRule="auto"/>
              <w:jc w:val="both"/>
              <w:rPr>
                <w:sz w:val="26"/>
                <w:szCs w:val="26"/>
              </w:rPr>
            </w:pPr>
            <w:r w:rsidRPr="00E45A85">
              <w:rPr>
                <w:sz w:val="26"/>
                <w:szCs w:val="26"/>
              </w:rPr>
              <w:t>Rosiglitazone</w:t>
            </w:r>
          </w:p>
          <w:p w14:paraId="74056DA1" w14:textId="77777777" w:rsidR="004220B7" w:rsidRPr="00E45A85" w:rsidRDefault="004220B7" w:rsidP="00FA5F5D">
            <w:pPr>
              <w:spacing w:after="0" w:line="360" w:lineRule="auto"/>
              <w:jc w:val="both"/>
              <w:rPr>
                <w:sz w:val="26"/>
                <w:szCs w:val="26"/>
              </w:rPr>
            </w:pPr>
            <w:r w:rsidRPr="00E45A85">
              <w:rPr>
                <w:sz w:val="26"/>
                <w:szCs w:val="26"/>
              </w:rPr>
              <w:t>(Avandia*)</w:t>
            </w:r>
          </w:p>
        </w:tc>
        <w:tc>
          <w:tcPr>
            <w:tcW w:w="990" w:type="dxa"/>
          </w:tcPr>
          <w:p w14:paraId="0F4BBF8A"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67FFC2F5"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59E72930" w14:textId="77777777" w:rsidR="004220B7" w:rsidRPr="00E45A85" w:rsidRDefault="004220B7" w:rsidP="00FA5F5D">
            <w:pPr>
              <w:spacing w:after="0" w:line="360" w:lineRule="auto"/>
              <w:jc w:val="both"/>
              <w:rPr>
                <w:sz w:val="26"/>
                <w:szCs w:val="26"/>
              </w:rPr>
            </w:pPr>
            <w:r w:rsidRPr="00E45A85">
              <w:rPr>
                <w:sz w:val="26"/>
                <w:szCs w:val="26"/>
              </w:rPr>
              <w:t>100%</w:t>
            </w:r>
          </w:p>
        </w:tc>
        <w:tc>
          <w:tcPr>
            <w:tcW w:w="990" w:type="dxa"/>
          </w:tcPr>
          <w:p w14:paraId="1423FDC4" w14:textId="77777777" w:rsidR="004220B7" w:rsidRPr="00E45A85" w:rsidRDefault="004220B7" w:rsidP="00FA5F5D">
            <w:pPr>
              <w:spacing w:after="0" w:line="360" w:lineRule="auto"/>
              <w:jc w:val="both"/>
              <w:rPr>
                <w:sz w:val="26"/>
                <w:szCs w:val="26"/>
              </w:rPr>
            </w:pPr>
            <w:r w:rsidRPr="00E45A85">
              <w:rPr>
                <w:sz w:val="26"/>
                <w:szCs w:val="26"/>
              </w:rPr>
              <w:t>100%</w:t>
            </w:r>
          </w:p>
        </w:tc>
        <w:tc>
          <w:tcPr>
            <w:tcW w:w="990" w:type="dxa"/>
          </w:tcPr>
          <w:p w14:paraId="43CB0E30" w14:textId="77777777" w:rsidR="004220B7" w:rsidRPr="00E45A85" w:rsidRDefault="004220B7" w:rsidP="00FA5F5D">
            <w:pPr>
              <w:spacing w:after="0" w:line="360" w:lineRule="auto"/>
              <w:jc w:val="both"/>
              <w:rPr>
                <w:sz w:val="26"/>
                <w:szCs w:val="26"/>
              </w:rPr>
            </w:pPr>
            <w:r w:rsidRPr="00E45A85">
              <w:rPr>
                <w:sz w:val="26"/>
                <w:szCs w:val="26"/>
              </w:rPr>
              <w:t>100%</w:t>
            </w:r>
          </w:p>
        </w:tc>
        <w:tc>
          <w:tcPr>
            <w:tcW w:w="990" w:type="dxa"/>
          </w:tcPr>
          <w:p w14:paraId="5FEC13F0" w14:textId="77777777" w:rsidR="004220B7" w:rsidRPr="00E45A85" w:rsidRDefault="004220B7" w:rsidP="00FA5F5D">
            <w:pPr>
              <w:spacing w:after="0" w:line="360" w:lineRule="auto"/>
              <w:jc w:val="both"/>
              <w:rPr>
                <w:sz w:val="26"/>
                <w:szCs w:val="26"/>
              </w:rPr>
            </w:pPr>
            <w:r w:rsidRPr="00E45A85">
              <w:rPr>
                <w:sz w:val="26"/>
                <w:szCs w:val="26"/>
              </w:rPr>
              <w:t>100%</w:t>
            </w:r>
          </w:p>
        </w:tc>
      </w:tr>
      <w:tr w:rsidR="004220B7" w:rsidRPr="00E45A85" w14:paraId="7138351A" w14:textId="77777777" w:rsidTr="00FA5F5D">
        <w:tc>
          <w:tcPr>
            <w:tcW w:w="1800" w:type="dxa"/>
          </w:tcPr>
          <w:p w14:paraId="04CF7816" w14:textId="77777777" w:rsidR="004220B7" w:rsidRPr="00E45A85" w:rsidRDefault="004220B7" w:rsidP="00FA5F5D">
            <w:pPr>
              <w:spacing w:after="0" w:line="360" w:lineRule="auto"/>
              <w:jc w:val="both"/>
              <w:rPr>
                <w:sz w:val="26"/>
                <w:szCs w:val="26"/>
              </w:rPr>
            </w:pPr>
            <w:r w:rsidRPr="00E45A85">
              <w:rPr>
                <w:sz w:val="26"/>
                <w:szCs w:val="26"/>
              </w:rPr>
              <w:t>Metiglinides</w:t>
            </w:r>
          </w:p>
        </w:tc>
        <w:tc>
          <w:tcPr>
            <w:tcW w:w="1620" w:type="dxa"/>
          </w:tcPr>
          <w:p w14:paraId="263E95F9" w14:textId="77777777" w:rsidR="004220B7" w:rsidRPr="00E45A85" w:rsidRDefault="004220B7" w:rsidP="00FA5F5D">
            <w:pPr>
              <w:spacing w:after="0" w:line="360" w:lineRule="auto"/>
              <w:jc w:val="both"/>
              <w:rPr>
                <w:sz w:val="26"/>
                <w:szCs w:val="26"/>
              </w:rPr>
            </w:pPr>
            <w:r w:rsidRPr="00E45A85">
              <w:rPr>
                <w:sz w:val="26"/>
                <w:szCs w:val="26"/>
              </w:rPr>
              <w:t>Repaglinide</w:t>
            </w:r>
          </w:p>
          <w:p w14:paraId="4A0C2ADA" w14:textId="77777777" w:rsidR="004220B7" w:rsidRPr="00E45A85" w:rsidRDefault="004220B7" w:rsidP="00FA5F5D">
            <w:pPr>
              <w:spacing w:after="0" w:line="360" w:lineRule="auto"/>
              <w:jc w:val="both"/>
              <w:rPr>
                <w:sz w:val="26"/>
                <w:szCs w:val="26"/>
              </w:rPr>
            </w:pPr>
            <w:r w:rsidRPr="00E45A85">
              <w:rPr>
                <w:sz w:val="26"/>
                <w:szCs w:val="26"/>
              </w:rPr>
              <w:t>(Novonorm*)</w:t>
            </w:r>
          </w:p>
        </w:tc>
        <w:tc>
          <w:tcPr>
            <w:tcW w:w="990" w:type="dxa"/>
          </w:tcPr>
          <w:p w14:paraId="4FD4CC47"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31ADACE4"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6ECE6C49" w14:textId="77777777" w:rsidR="004220B7" w:rsidRPr="00E45A85" w:rsidRDefault="004220B7" w:rsidP="00FA5F5D">
            <w:pPr>
              <w:spacing w:after="0" w:line="360" w:lineRule="auto"/>
              <w:jc w:val="both"/>
              <w:rPr>
                <w:sz w:val="26"/>
                <w:szCs w:val="26"/>
              </w:rPr>
            </w:pPr>
            <w:r w:rsidRPr="00E45A85">
              <w:rPr>
                <w:sz w:val="26"/>
                <w:szCs w:val="26"/>
              </w:rPr>
              <w:t>100%</w:t>
            </w:r>
          </w:p>
        </w:tc>
        <w:tc>
          <w:tcPr>
            <w:tcW w:w="990" w:type="dxa"/>
          </w:tcPr>
          <w:p w14:paraId="001D14F9" w14:textId="77777777" w:rsidR="004220B7" w:rsidRPr="00E45A85" w:rsidRDefault="004220B7" w:rsidP="00FA5F5D">
            <w:pPr>
              <w:spacing w:after="0" w:line="360" w:lineRule="auto"/>
              <w:jc w:val="both"/>
              <w:rPr>
                <w:sz w:val="26"/>
                <w:szCs w:val="26"/>
              </w:rPr>
            </w:pPr>
            <w:r w:rsidRPr="00E45A85">
              <w:rPr>
                <w:sz w:val="26"/>
                <w:szCs w:val="26"/>
              </w:rPr>
              <w:t>100%</w:t>
            </w:r>
          </w:p>
        </w:tc>
        <w:tc>
          <w:tcPr>
            <w:tcW w:w="990" w:type="dxa"/>
          </w:tcPr>
          <w:p w14:paraId="76BA5006" w14:textId="77777777" w:rsidR="004220B7" w:rsidRPr="00E45A85" w:rsidRDefault="004220B7" w:rsidP="00FA5F5D">
            <w:pPr>
              <w:spacing w:after="0" w:line="360" w:lineRule="auto"/>
              <w:jc w:val="both"/>
              <w:rPr>
                <w:sz w:val="26"/>
                <w:szCs w:val="26"/>
              </w:rPr>
            </w:pPr>
            <w:r w:rsidRPr="00E45A85">
              <w:rPr>
                <w:sz w:val="26"/>
                <w:szCs w:val="26"/>
              </w:rPr>
              <w:t>100%</w:t>
            </w:r>
          </w:p>
        </w:tc>
        <w:tc>
          <w:tcPr>
            <w:tcW w:w="990" w:type="dxa"/>
          </w:tcPr>
          <w:p w14:paraId="649CDF87" w14:textId="77777777" w:rsidR="004220B7" w:rsidRPr="00E45A85" w:rsidRDefault="004220B7" w:rsidP="00FA5F5D">
            <w:pPr>
              <w:spacing w:after="0" w:line="360" w:lineRule="auto"/>
              <w:jc w:val="both"/>
              <w:rPr>
                <w:sz w:val="26"/>
                <w:szCs w:val="26"/>
              </w:rPr>
            </w:pPr>
            <w:r w:rsidRPr="00E45A85">
              <w:rPr>
                <w:sz w:val="26"/>
                <w:szCs w:val="26"/>
              </w:rPr>
              <w:t>100%</w:t>
            </w:r>
          </w:p>
        </w:tc>
      </w:tr>
      <w:tr w:rsidR="004220B7" w:rsidRPr="00E45A85" w14:paraId="70E944C1" w14:textId="77777777" w:rsidTr="00FA5F5D">
        <w:tc>
          <w:tcPr>
            <w:tcW w:w="1800" w:type="dxa"/>
          </w:tcPr>
          <w:p w14:paraId="145A1857" w14:textId="77777777" w:rsidR="004220B7" w:rsidRPr="00E45A85" w:rsidRDefault="004220B7" w:rsidP="00FA5F5D">
            <w:pPr>
              <w:spacing w:after="0" w:line="360" w:lineRule="auto"/>
              <w:jc w:val="both"/>
              <w:rPr>
                <w:sz w:val="26"/>
                <w:szCs w:val="26"/>
              </w:rPr>
            </w:pPr>
          </w:p>
        </w:tc>
        <w:tc>
          <w:tcPr>
            <w:tcW w:w="1620" w:type="dxa"/>
          </w:tcPr>
          <w:p w14:paraId="5F6478AD" w14:textId="77777777" w:rsidR="004220B7" w:rsidRPr="00E45A85" w:rsidRDefault="004220B7" w:rsidP="00FA5F5D">
            <w:pPr>
              <w:spacing w:after="0" w:line="360" w:lineRule="auto"/>
              <w:jc w:val="both"/>
              <w:rPr>
                <w:sz w:val="26"/>
                <w:szCs w:val="26"/>
              </w:rPr>
            </w:pPr>
            <w:r w:rsidRPr="00E45A85">
              <w:rPr>
                <w:sz w:val="26"/>
                <w:szCs w:val="26"/>
              </w:rPr>
              <w:t>Nateglinide</w:t>
            </w:r>
          </w:p>
          <w:p w14:paraId="2C767218" w14:textId="77777777" w:rsidR="004220B7" w:rsidRPr="00E45A85" w:rsidRDefault="004220B7" w:rsidP="00FA5F5D">
            <w:pPr>
              <w:spacing w:after="0" w:line="360" w:lineRule="auto"/>
              <w:jc w:val="both"/>
              <w:rPr>
                <w:sz w:val="26"/>
                <w:szCs w:val="26"/>
              </w:rPr>
            </w:pPr>
          </w:p>
        </w:tc>
        <w:tc>
          <w:tcPr>
            <w:tcW w:w="990" w:type="dxa"/>
          </w:tcPr>
          <w:p w14:paraId="5703D61D" w14:textId="77777777" w:rsidR="004220B7" w:rsidRPr="00E45A85" w:rsidRDefault="004220B7" w:rsidP="00FA5F5D">
            <w:pPr>
              <w:spacing w:after="0" w:line="360" w:lineRule="auto"/>
              <w:jc w:val="both"/>
              <w:rPr>
                <w:sz w:val="26"/>
                <w:szCs w:val="26"/>
              </w:rPr>
            </w:pPr>
            <w:r w:rsidRPr="00E45A85">
              <w:rPr>
                <w:sz w:val="26"/>
                <w:szCs w:val="26"/>
              </w:rPr>
              <w:t>100%</w:t>
            </w:r>
          </w:p>
        </w:tc>
        <w:tc>
          <w:tcPr>
            <w:tcW w:w="1080" w:type="dxa"/>
          </w:tcPr>
          <w:p w14:paraId="4939F6BE" w14:textId="77777777" w:rsidR="004220B7" w:rsidRPr="00E45A85" w:rsidRDefault="004220B7" w:rsidP="00FA5F5D">
            <w:pPr>
              <w:spacing w:after="0" w:line="360" w:lineRule="auto"/>
              <w:jc w:val="both"/>
              <w:rPr>
                <w:sz w:val="26"/>
                <w:szCs w:val="26"/>
              </w:rPr>
            </w:pPr>
            <w:r w:rsidRPr="00E45A85">
              <w:rPr>
                <w:sz w:val="26"/>
                <w:szCs w:val="26"/>
              </w:rPr>
              <w:t>Low</w:t>
            </w:r>
          </w:p>
          <w:p w14:paraId="4FBBB98E" w14:textId="77777777" w:rsidR="004220B7" w:rsidRPr="00E45A85" w:rsidRDefault="004220B7" w:rsidP="00FA5F5D">
            <w:pPr>
              <w:spacing w:after="0" w:line="360" w:lineRule="auto"/>
              <w:jc w:val="both"/>
              <w:rPr>
                <w:sz w:val="26"/>
                <w:szCs w:val="26"/>
              </w:rPr>
            </w:pPr>
            <w:r w:rsidRPr="00E45A85">
              <w:rPr>
                <w:sz w:val="26"/>
                <w:szCs w:val="26"/>
              </w:rPr>
              <w:t>Dose</w:t>
            </w:r>
          </w:p>
          <w:p w14:paraId="6FCA50F4" w14:textId="77777777" w:rsidR="004220B7" w:rsidRPr="00E45A85" w:rsidRDefault="004220B7" w:rsidP="00FA5F5D">
            <w:pPr>
              <w:spacing w:after="0" w:line="360" w:lineRule="auto"/>
              <w:jc w:val="both"/>
              <w:rPr>
                <w:sz w:val="26"/>
                <w:szCs w:val="26"/>
              </w:rPr>
            </w:pPr>
            <w:r w:rsidRPr="00E45A85">
              <w:rPr>
                <w:sz w:val="26"/>
                <w:szCs w:val="26"/>
              </w:rPr>
              <w:t>60mg</w:t>
            </w:r>
          </w:p>
        </w:tc>
        <w:tc>
          <w:tcPr>
            <w:tcW w:w="1080" w:type="dxa"/>
          </w:tcPr>
          <w:p w14:paraId="3F908EB6" w14:textId="77777777" w:rsidR="004220B7" w:rsidRPr="00E45A85" w:rsidRDefault="004220B7" w:rsidP="00FA5F5D">
            <w:pPr>
              <w:spacing w:after="0" w:line="360" w:lineRule="auto"/>
              <w:jc w:val="both"/>
              <w:rPr>
                <w:sz w:val="26"/>
                <w:szCs w:val="26"/>
              </w:rPr>
            </w:pPr>
            <w:r w:rsidRPr="00E45A85">
              <w:rPr>
                <w:sz w:val="26"/>
                <w:szCs w:val="26"/>
              </w:rPr>
              <w:t>Low</w:t>
            </w:r>
          </w:p>
          <w:p w14:paraId="27BFAF84" w14:textId="77777777" w:rsidR="004220B7" w:rsidRPr="00E45A85" w:rsidRDefault="004220B7" w:rsidP="00FA5F5D">
            <w:pPr>
              <w:spacing w:after="0" w:line="360" w:lineRule="auto"/>
              <w:jc w:val="both"/>
              <w:rPr>
                <w:sz w:val="26"/>
                <w:szCs w:val="26"/>
              </w:rPr>
            </w:pPr>
            <w:r w:rsidRPr="00E45A85">
              <w:rPr>
                <w:sz w:val="26"/>
                <w:szCs w:val="26"/>
              </w:rPr>
              <w:t>Dose</w:t>
            </w:r>
          </w:p>
          <w:p w14:paraId="7FBD14CB" w14:textId="77777777" w:rsidR="004220B7" w:rsidRPr="00E45A85" w:rsidRDefault="004220B7" w:rsidP="00FA5F5D">
            <w:pPr>
              <w:spacing w:after="0" w:line="360" w:lineRule="auto"/>
              <w:jc w:val="both"/>
              <w:rPr>
                <w:sz w:val="26"/>
                <w:szCs w:val="26"/>
              </w:rPr>
            </w:pPr>
            <w:r w:rsidRPr="00E45A85">
              <w:rPr>
                <w:sz w:val="26"/>
                <w:szCs w:val="26"/>
              </w:rPr>
              <w:t>60mg</w:t>
            </w:r>
          </w:p>
        </w:tc>
        <w:tc>
          <w:tcPr>
            <w:tcW w:w="990" w:type="dxa"/>
          </w:tcPr>
          <w:p w14:paraId="13D3B8A5"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3C5F4006" w14:textId="77777777" w:rsidR="004220B7" w:rsidRPr="00E45A85" w:rsidRDefault="004220B7" w:rsidP="00FA5F5D">
            <w:pPr>
              <w:spacing w:after="0" w:line="360" w:lineRule="auto"/>
              <w:jc w:val="both"/>
              <w:rPr>
                <w:sz w:val="26"/>
                <w:szCs w:val="26"/>
              </w:rPr>
            </w:pPr>
            <w:r w:rsidRPr="00E45A85">
              <w:rPr>
                <w:sz w:val="26"/>
                <w:szCs w:val="26"/>
              </w:rPr>
              <w:t>KD</w:t>
            </w:r>
          </w:p>
        </w:tc>
        <w:tc>
          <w:tcPr>
            <w:tcW w:w="990" w:type="dxa"/>
          </w:tcPr>
          <w:p w14:paraId="2D27F4DB" w14:textId="77777777" w:rsidR="004220B7" w:rsidRPr="00E45A85" w:rsidRDefault="004220B7" w:rsidP="00FA5F5D">
            <w:pPr>
              <w:spacing w:after="0" w:line="360" w:lineRule="auto"/>
              <w:jc w:val="both"/>
              <w:rPr>
                <w:sz w:val="26"/>
                <w:szCs w:val="26"/>
              </w:rPr>
            </w:pPr>
            <w:r w:rsidRPr="00E45A85">
              <w:rPr>
                <w:sz w:val="26"/>
                <w:szCs w:val="26"/>
              </w:rPr>
              <w:t>KD</w:t>
            </w:r>
          </w:p>
        </w:tc>
      </w:tr>
    </w:tbl>
    <w:p w14:paraId="3FFFA017" w14:textId="77777777" w:rsidR="004220B7" w:rsidRPr="00E45A85" w:rsidRDefault="004220B7" w:rsidP="004220B7">
      <w:pPr>
        <w:spacing w:after="0" w:line="360" w:lineRule="auto"/>
        <w:jc w:val="both"/>
        <w:rPr>
          <w:sz w:val="26"/>
          <w:szCs w:val="26"/>
        </w:rPr>
      </w:pPr>
      <w:r w:rsidRPr="00E45A85">
        <w:rPr>
          <w:sz w:val="26"/>
          <w:szCs w:val="26"/>
        </w:rPr>
        <w:t xml:space="preserve">(Ghi chú: KD: không dùng, HD: hemodialysis, PD Peritoneal dialysis, CRRT: continuous renal replacement therapy; (^): không chỉnh liều nhưng cần thận trọng; </w:t>
      </w:r>
    </w:p>
    <w:p w14:paraId="4CAD757C" w14:textId="77777777" w:rsidR="004220B7" w:rsidRPr="00E45A85" w:rsidRDefault="004220B7" w:rsidP="004220B7">
      <w:pPr>
        <w:spacing w:after="0" w:line="360" w:lineRule="auto"/>
        <w:jc w:val="both"/>
        <w:rPr>
          <w:i/>
          <w:sz w:val="26"/>
          <w:szCs w:val="26"/>
        </w:rPr>
      </w:pPr>
      <w:r w:rsidRPr="00E45A85">
        <w:rPr>
          <w:sz w:val="26"/>
          <w:szCs w:val="26"/>
        </w:rPr>
        <w:t xml:space="preserve">     Bảng 3: </w:t>
      </w:r>
      <w:r w:rsidRPr="00E45A85">
        <w:rPr>
          <w:i/>
          <w:sz w:val="26"/>
          <w:szCs w:val="26"/>
        </w:rPr>
        <w:t>liều dùng và thời gian đáp ứng của thuốc ức chế men chuyển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2153"/>
        <w:gridCol w:w="2514"/>
        <w:gridCol w:w="1796"/>
        <w:gridCol w:w="1618"/>
      </w:tblGrid>
      <w:tr w:rsidR="004220B7" w:rsidRPr="00E45A85" w14:paraId="0D6BA7DE" w14:textId="77777777" w:rsidTr="00FA5F5D">
        <w:tc>
          <w:tcPr>
            <w:tcW w:w="1368" w:type="dxa"/>
          </w:tcPr>
          <w:p w14:paraId="3580FBCD" w14:textId="77777777" w:rsidR="004220B7" w:rsidRPr="00E45A85" w:rsidRDefault="004220B7" w:rsidP="00FA5F5D">
            <w:pPr>
              <w:spacing w:after="0" w:line="360" w:lineRule="auto"/>
              <w:jc w:val="both"/>
              <w:rPr>
                <w:b/>
                <w:sz w:val="26"/>
                <w:szCs w:val="26"/>
              </w:rPr>
            </w:pPr>
            <w:r w:rsidRPr="00E45A85">
              <w:rPr>
                <w:b/>
                <w:sz w:val="26"/>
                <w:szCs w:val="26"/>
              </w:rPr>
              <w:t>Tên thuốc</w:t>
            </w:r>
          </w:p>
        </w:tc>
        <w:tc>
          <w:tcPr>
            <w:tcW w:w="2160" w:type="dxa"/>
          </w:tcPr>
          <w:p w14:paraId="3048B493" w14:textId="77777777" w:rsidR="004220B7" w:rsidRPr="00E45A85" w:rsidRDefault="004220B7" w:rsidP="00FA5F5D">
            <w:pPr>
              <w:spacing w:after="0" w:line="360" w:lineRule="auto"/>
              <w:jc w:val="both"/>
              <w:rPr>
                <w:b/>
                <w:sz w:val="26"/>
                <w:szCs w:val="26"/>
              </w:rPr>
            </w:pPr>
            <w:r w:rsidRPr="00E45A85">
              <w:rPr>
                <w:b/>
                <w:sz w:val="26"/>
                <w:szCs w:val="26"/>
              </w:rPr>
              <w:t>Liều khởi đầu (mg)</w:t>
            </w:r>
          </w:p>
        </w:tc>
        <w:tc>
          <w:tcPr>
            <w:tcW w:w="2520" w:type="dxa"/>
          </w:tcPr>
          <w:p w14:paraId="704441B8" w14:textId="77777777" w:rsidR="004220B7" w:rsidRPr="00E45A85" w:rsidRDefault="004220B7" w:rsidP="00FA5F5D">
            <w:pPr>
              <w:spacing w:after="0" w:line="360" w:lineRule="auto"/>
              <w:jc w:val="both"/>
              <w:rPr>
                <w:b/>
                <w:sz w:val="26"/>
                <w:szCs w:val="26"/>
              </w:rPr>
            </w:pPr>
            <w:r w:rsidRPr="00E45A85">
              <w:rPr>
                <w:b/>
                <w:sz w:val="26"/>
                <w:szCs w:val="26"/>
              </w:rPr>
              <w:t>Liều thường dùng(mg)</w:t>
            </w:r>
          </w:p>
        </w:tc>
        <w:tc>
          <w:tcPr>
            <w:tcW w:w="1800" w:type="dxa"/>
          </w:tcPr>
          <w:p w14:paraId="059A1347" w14:textId="77777777" w:rsidR="004220B7" w:rsidRPr="00E45A85" w:rsidRDefault="004220B7" w:rsidP="00FA5F5D">
            <w:pPr>
              <w:spacing w:after="0" w:line="360" w:lineRule="auto"/>
              <w:jc w:val="both"/>
              <w:rPr>
                <w:b/>
                <w:sz w:val="26"/>
                <w:szCs w:val="26"/>
              </w:rPr>
            </w:pPr>
            <w:r w:rsidRPr="00E45A85">
              <w:rPr>
                <w:b/>
                <w:sz w:val="26"/>
                <w:szCs w:val="26"/>
              </w:rPr>
              <w:t>Liều tối đa(mg)</w:t>
            </w:r>
          </w:p>
        </w:tc>
        <w:tc>
          <w:tcPr>
            <w:tcW w:w="1620" w:type="dxa"/>
          </w:tcPr>
          <w:p w14:paraId="02E23FC5" w14:textId="77777777" w:rsidR="004220B7" w:rsidRPr="00E45A85" w:rsidRDefault="004220B7" w:rsidP="00FA5F5D">
            <w:pPr>
              <w:spacing w:after="0" w:line="360" w:lineRule="auto"/>
              <w:jc w:val="both"/>
              <w:rPr>
                <w:b/>
                <w:sz w:val="26"/>
                <w:szCs w:val="26"/>
              </w:rPr>
            </w:pPr>
            <w:r w:rsidRPr="00E45A85">
              <w:rPr>
                <w:b/>
                <w:sz w:val="26"/>
                <w:szCs w:val="26"/>
              </w:rPr>
              <w:t>Thời gian</w:t>
            </w:r>
          </w:p>
          <w:p w14:paraId="3CB52C27" w14:textId="77777777" w:rsidR="004220B7" w:rsidRPr="00E45A85" w:rsidRDefault="004220B7" w:rsidP="00FA5F5D">
            <w:pPr>
              <w:spacing w:after="0" w:line="360" w:lineRule="auto"/>
              <w:jc w:val="both"/>
              <w:rPr>
                <w:b/>
                <w:sz w:val="26"/>
                <w:szCs w:val="26"/>
              </w:rPr>
            </w:pPr>
            <w:r w:rsidRPr="00E45A85">
              <w:rPr>
                <w:b/>
                <w:sz w:val="26"/>
                <w:szCs w:val="26"/>
              </w:rPr>
              <w:t>đáp ứng(giờ)</w:t>
            </w:r>
          </w:p>
        </w:tc>
      </w:tr>
      <w:tr w:rsidR="004220B7" w:rsidRPr="00E45A85" w14:paraId="52A14038" w14:textId="77777777" w:rsidTr="00FA5F5D">
        <w:tc>
          <w:tcPr>
            <w:tcW w:w="1368" w:type="dxa"/>
          </w:tcPr>
          <w:p w14:paraId="7613B601" w14:textId="77777777" w:rsidR="004220B7" w:rsidRPr="00E45A85" w:rsidRDefault="004220B7" w:rsidP="00FA5F5D">
            <w:pPr>
              <w:spacing w:after="0" w:line="360" w:lineRule="auto"/>
              <w:jc w:val="both"/>
              <w:rPr>
                <w:sz w:val="26"/>
                <w:szCs w:val="26"/>
              </w:rPr>
            </w:pPr>
            <w:r w:rsidRPr="00E45A85">
              <w:rPr>
                <w:sz w:val="26"/>
                <w:szCs w:val="26"/>
              </w:rPr>
              <w:t>Catopril</w:t>
            </w:r>
          </w:p>
        </w:tc>
        <w:tc>
          <w:tcPr>
            <w:tcW w:w="2160" w:type="dxa"/>
          </w:tcPr>
          <w:p w14:paraId="6D3A33B4" w14:textId="77777777" w:rsidR="004220B7" w:rsidRPr="00E45A85" w:rsidRDefault="004220B7" w:rsidP="00FA5F5D">
            <w:pPr>
              <w:spacing w:after="0" w:line="360" w:lineRule="auto"/>
              <w:jc w:val="both"/>
              <w:rPr>
                <w:sz w:val="26"/>
                <w:szCs w:val="26"/>
              </w:rPr>
            </w:pPr>
            <w:r w:rsidRPr="00E45A85">
              <w:rPr>
                <w:sz w:val="26"/>
                <w:szCs w:val="26"/>
              </w:rPr>
              <w:t>12,5</w:t>
            </w:r>
          </w:p>
        </w:tc>
        <w:tc>
          <w:tcPr>
            <w:tcW w:w="2520" w:type="dxa"/>
          </w:tcPr>
          <w:p w14:paraId="6CDE7D98" w14:textId="77777777" w:rsidR="004220B7" w:rsidRPr="00E45A85" w:rsidRDefault="004220B7" w:rsidP="00FA5F5D">
            <w:pPr>
              <w:spacing w:after="0" w:line="360" w:lineRule="auto"/>
              <w:jc w:val="both"/>
              <w:rPr>
                <w:sz w:val="26"/>
                <w:szCs w:val="26"/>
              </w:rPr>
            </w:pPr>
            <w:r w:rsidRPr="00E45A85">
              <w:rPr>
                <w:sz w:val="26"/>
                <w:szCs w:val="26"/>
              </w:rPr>
              <w:t>12.5-50</w:t>
            </w:r>
          </w:p>
        </w:tc>
        <w:tc>
          <w:tcPr>
            <w:tcW w:w="1800" w:type="dxa"/>
          </w:tcPr>
          <w:p w14:paraId="2E851E24" w14:textId="77777777" w:rsidR="004220B7" w:rsidRPr="00E45A85" w:rsidRDefault="004220B7" w:rsidP="00FA5F5D">
            <w:pPr>
              <w:spacing w:after="0" w:line="360" w:lineRule="auto"/>
              <w:jc w:val="both"/>
              <w:rPr>
                <w:sz w:val="26"/>
                <w:szCs w:val="26"/>
              </w:rPr>
            </w:pPr>
            <w:r w:rsidRPr="00E45A85">
              <w:rPr>
                <w:sz w:val="26"/>
                <w:szCs w:val="26"/>
              </w:rPr>
              <w:t>150</w:t>
            </w:r>
          </w:p>
        </w:tc>
        <w:tc>
          <w:tcPr>
            <w:tcW w:w="1620" w:type="dxa"/>
          </w:tcPr>
          <w:p w14:paraId="43E21089" w14:textId="77777777" w:rsidR="004220B7" w:rsidRPr="00E45A85" w:rsidRDefault="004220B7" w:rsidP="00FA5F5D">
            <w:pPr>
              <w:spacing w:after="0" w:line="360" w:lineRule="auto"/>
              <w:jc w:val="both"/>
              <w:rPr>
                <w:sz w:val="26"/>
                <w:szCs w:val="26"/>
              </w:rPr>
            </w:pPr>
            <w:r w:rsidRPr="00E45A85">
              <w:rPr>
                <w:sz w:val="26"/>
                <w:szCs w:val="26"/>
              </w:rPr>
              <w:t>6-12</w:t>
            </w:r>
          </w:p>
        </w:tc>
      </w:tr>
      <w:tr w:rsidR="004220B7" w:rsidRPr="00E45A85" w14:paraId="0CB9FE9A" w14:textId="77777777" w:rsidTr="00FA5F5D">
        <w:tc>
          <w:tcPr>
            <w:tcW w:w="1368" w:type="dxa"/>
          </w:tcPr>
          <w:p w14:paraId="0F298621" w14:textId="77777777" w:rsidR="004220B7" w:rsidRPr="00E45A85" w:rsidRDefault="004220B7" w:rsidP="00FA5F5D">
            <w:pPr>
              <w:spacing w:after="0" w:line="360" w:lineRule="auto"/>
              <w:jc w:val="both"/>
              <w:rPr>
                <w:sz w:val="26"/>
                <w:szCs w:val="26"/>
              </w:rPr>
            </w:pPr>
            <w:r w:rsidRPr="00E45A85">
              <w:rPr>
                <w:sz w:val="26"/>
                <w:szCs w:val="26"/>
              </w:rPr>
              <w:t>Enalapril</w:t>
            </w:r>
          </w:p>
        </w:tc>
        <w:tc>
          <w:tcPr>
            <w:tcW w:w="2160" w:type="dxa"/>
          </w:tcPr>
          <w:p w14:paraId="470B550A" w14:textId="77777777" w:rsidR="004220B7" w:rsidRPr="00E45A85" w:rsidRDefault="004220B7" w:rsidP="00FA5F5D">
            <w:pPr>
              <w:spacing w:after="0" w:line="360" w:lineRule="auto"/>
              <w:jc w:val="both"/>
              <w:rPr>
                <w:sz w:val="26"/>
                <w:szCs w:val="26"/>
              </w:rPr>
            </w:pPr>
            <w:r w:rsidRPr="00E45A85">
              <w:rPr>
                <w:sz w:val="26"/>
                <w:szCs w:val="26"/>
              </w:rPr>
              <w:t>5</w:t>
            </w:r>
          </w:p>
        </w:tc>
        <w:tc>
          <w:tcPr>
            <w:tcW w:w="2520" w:type="dxa"/>
          </w:tcPr>
          <w:p w14:paraId="18CA2B30" w14:textId="77777777" w:rsidR="004220B7" w:rsidRPr="00E45A85" w:rsidRDefault="004220B7" w:rsidP="00FA5F5D">
            <w:pPr>
              <w:spacing w:after="0" w:line="360" w:lineRule="auto"/>
              <w:jc w:val="both"/>
              <w:rPr>
                <w:sz w:val="26"/>
                <w:szCs w:val="26"/>
              </w:rPr>
            </w:pPr>
            <w:r w:rsidRPr="00E45A85">
              <w:rPr>
                <w:sz w:val="26"/>
                <w:szCs w:val="26"/>
              </w:rPr>
              <w:t>10-40</w:t>
            </w:r>
          </w:p>
        </w:tc>
        <w:tc>
          <w:tcPr>
            <w:tcW w:w="1800" w:type="dxa"/>
          </w:tcPr>
          <w:p w14:paraId="1EE7A004" w14:textId="77777777" w:rsidR="004220B7" w:rsidRPr="00E45A85" w:rsidRDefault="004220B7" w:rsidP="00FA5F5D">
            <w:pPr>
              <w:spacing w:after="0" w:line="360" w:lineRule="auto"/>
              <w:jc w:val="both"/>
              <w:rPr>
                <w:sz w:val="26"/>
                <w:szCs w:val="26"/>
              </w:rPr>
            </w:pPr>
            <w:r w:rsidRPr="00E45A85">
              <w:rPr>
                <w:sz w:val="26"/>
                <w:szCs w:val="26"/>
              </w:rPr>
              <w:t>40</w:t>
            </w:r>
          </w:p>
        </w:tc>
        <w:tc>
          <w:tcPr>
            <w:tcW w:w="1620" w:type="dxa"/>
          </w:tcPr>
          <w:p w14:paraId="36F2692F" w14:textId="77777777" w:rsidR="004220B7" w:rsidRPr="00E45A85" w:rsidRDefault="004220B7" w:rsidP="00FA5F5D">
            <w:pPr>
              <w:spacing w:after="0" w:line="360" w:lineRule="auto"/>
              <w:jc w:val="both"/>
              <w:rPr>
                <w:sz w:val="26"/>
                <w:szCs w:val="26"/>
              </w:rPr>
            </w:pPr>
            <w:r w:rsidRPr="00E45A85">
              <w:rPr>
                <w:sz w:val="26"/>
                <w:szCs w:val="26"/>
              </w:rPr>
              <w:t>12-24</w:t>
            </w:r>
          </w:p>
        </w:tc>
      </w:tr>
      <w:tr w:rsidR="004220B7" w:rsidRPr="00E45A85" w14:paraId="1760C8C7" w14:textId="77777777" w:rsidTr="00FA5F5D">
        <w:tc>
          <w:tcPr>
            <w:tcW w:w="1368" w:type="dxa"/>
          </w:tcPr>
          <w:p w14:paraId="56691B35" w14:textId="77777777" w:rsidR="004220B7" w:rsidRPr="00E45A85" w:rsidRDefault="004220B7" w:rsidP="00FA5F5D">
            <w:pPr>
              <w:spacing w:after="0" w:line="360" w:lineRule="auto"/>
              <w:jc w:val="both"/>
              <w:rPr>
                <w:sz w:val="26"/>
                <w:szCs w:val="26"/>
              </w:rPr>
            </w:pPr>
            <w:r w:rsidRPr="00E45A85">
              <w:rPr>
                <w:sz w:val="26"/>
                <w:szCs w:val="26"/>
              </w:rPr>
              <w:t>Quinapril</w:t>
            </w:r>
          </w:p>
        </w:tc>
        <w:tc>
          <w:tcPr>
            <w:tcW w:w="2160" w:type="dxa"/>
          </w:tcPr>
          <w:p w14:paraId="1945A21D" w14:textId="77777777" w:rsidR="004220B7" w:rsidRPr="00E45A85" w:rsidRDefault="004220B7" w:rsidP="00FA5F5D">
            <w:pPr>
              <w:spacing w:after="0" w:line="360" w:lineRule="auto"/>
              <w:jc w:val="both"/>
              <w:rPr>
                <w:sz w:val="26"/>
                <w:szCs w:val="26"/>
              </w:rPr>
            </w:pPr>
            <w:r w:rsidRPr="00E45A85">
              <w:rPr>
                <w:sz w:val="26"/>
                <w:szCs w:val="26"/>
              </w:rPr>
              <w:t>5</w:t>
            </w:r>
          </w:p>
        </w:tc>
        <w:tc>
          <w:tcPr>
            <w:tcW w:w="2520" w:type="dxa"/>
          </w:tcPr>
          <w:p w14:paraId="1F68EE8E" w14:textId="77777777" w:rsidR="004220B7" w:rsidRPr="00E45A85" w:rsidRDefault="004220B7" w:rsidP="00FA5F5D">
            <w:pPr>
              <w:spacing w:after="0" w:line="360" w:lineRule="auto"/>
              <w:jc w:val="both"/>
              <w:rPr>
                <w:sz w:val="26"/>
                <w:szCs w:val="26"/>
              </w:rPr>
            </w:pPr>
            <w:r w:rsidRPr="00E45A85">
              <w:rPr>
                <w:sz w:val="26"/>
                <w:szCs w:val="26"/>
              </w:rPr>
              <w:t>20-80</w:t>
            </w:r>
          </w:p>
        </w:tc>
        <w:tc>
          <w:tcPr>
            <w:tcW w:w="1800" w:type="dxa"/>
          </w:tcPr>
          <w:p w14:paraId="17948405" w14:textId="77777777" w:rsidR="004220B7" w:rsidRPr="00E45A85" w:rsidRDefault="004220B7" w:rsidP="00FA5F5D">
            <w:pPr>
              <w:spacing w:after="0" w:line="360" w:lineRule="auto"/>
              <w:jc w:val="both"/>
              <w:rPr>
                <w:sz w:val="26"/>
                <w:szCs w:val="26"/>
              </w:rPr>
            </w:pPr>
            <w:r w:rsidRPr="00E45A85">
              <w:rPr>
                <w:sz w:val="26"/>
                <w:szCs w:val="26"/>
              </w:rPr>
              <w:t>80</w:t>
            </w:r>
          </w:p>
        </w:tc>
        <w:tc>
          <w:tcPr>
            <w:tcW w:w="1620" w:type="dxa"/>
          </w:tcPr>
          <w:p w14:paraId="379983C4" w14:textId="77777777" w:rsidR="004220B7" w:rsidRPr="00E45A85" w:rsidRDefault="004220B7" w:rsidP="00FA5F5D">
            <w:pPr>
              <w:spacing w:after="0" w:line="360" w:lineRule="auto"/>
              <w:jc w:val="both"/>
              <w:rPr>
                <w:sz w:val="26"/>
                <w:szCs w:val="26"/>
              </w:rPr>
            </w:pPr>
            <w:r w:rsidRPr="00E45A85">
              <w:rPr>
                <w:sz w:val="26"/>
                <w:szCs w:val="26"/>
              </w:rPr>
              <w:t>24</w:t>
            </w:r>
          </w:p>
        </w:tc>
      </w:tr>
      <w:tr w:rsidR="004220B7" w:rsidRPr="00E45A85" w14:paraId="542A7A56" w14:textId="77777777" w:rsidTr="00FA5F5D">
        <w:tc>
          <w:tcPr>
            <w:tcW w:w="1368" w:type="dxa"/>
          </w:tcPr>
          <w:p w14:paraId="77033436" w14:textId="77777777" w:rsidR="004220B7" w:rsidRPr="00E45A85" w:rsidRDefault="004220B7" w:rsidP="00FA5F5D">
            <w:pPr>
              <w:spacing w:after="0" w:line="360" w:lineRule="auto"/>
              <w:jc w:val="both"/>
              <w:rPr>
                <w:sz w:val="26"/>
                <w:szCs w:val="26"/>
              </w:rPr>
            </w:pPr>
            <w:r w:rsidRPr="00E45A85">
              <w:rPr>
                <w:sz w:val="26"/>
                <w:szCs w:val="26"/>
              </w:rPr>
              <w:t>Ramipril</w:t>
            </w:r>
          </w:p>
        </w:tc>
        <w:tc>
          <w:tcPr>
            <w:tcW w:w="2160" w:type="dxa"/>
          </w:tcPr>
          <w:p w14:paraId="50F6E51E" w14:textId="77777777" w:rsidR="004220B7" w:rsidRPr="00E45A85" w:rsidRDefault="004220B7" w:rsidP="00FA5F5D">
            <w:pPr>
              <w:spacing w:after="0" w:line="360" w:lineRule="auto"/>
              <w:jc w:val="both"/>
              <w:rPr>
                <w:sz w:val="26"/>
                <w:szCs w:val="26"/>
              </w:rPr>
            </w:pPr>
            <w:r w:rsidRPr="00E45A85">
              <w:rPr>
                <w:sz w:val="26"/>
                <w:szCs w:val="26"/>
              </w:rPr>
              <w:t>2,5</w:t>
            </w:r>
          </w:p>
        </w:tc>
        <w:tc>
          <w:tcPr>
            <w:tcW w:w="2520" w:type="dxa"/>
          </w:tcPr>
          <w:p w14:paraId="2AC08026" w14:textId="77777777" w:rsidR="004220B7" w:rsidRPr="00E45A85" w:rsidRDefault="004220B7" w:rsidP="00FA5F5D">
            <w:pPr>
              <w:spacing w:after="0" w:line="360" w:lineRule="auto"/>
              <w:jc w:val="both"/>
              <w:rPr>
                <w:sz w:val="26"/>
                <w:szCs w:val="26"/>
              </w:rPr>
            </w:pPr>
            <w:r w:rsidRPr="00E45A85">
              <w:rPr>
                <w:sz w:val="26"/>
                <w:szCs w:val="26"/>
              </w:rPr>
              <w:t>2,5-20</w:t>
            </w:r>
          </w:p>
        </w:tc>
        <w:tc>
          <w:tcPr>
            <w:tcW w:w="1800" w:type="dxa"/>
          </w:tcPr>
          <w:p w14:paraId="3600F9E3" w14:textId="77777777" w:rsidR="004220B7" w:rsidRPr="00E45A85" w:rsidRDefault="004220B7" w:rsidP="00FA5F5D">
            <w:pPr>
              <w:spacing w:after="0" w:line="360" w:lineRule="auto"/>
              <w:jc w:val="both"/>
              <w:rPr>
                <w:sz w:val="26"/>
                <w:szCs w:val="26"/>
              </w:rPr>
            </w:pPr>
            <w:r w:rsidRPr="00E45A85">
              <w:rPr>
                <w:sz w:val="26"/>
                <w:szCs w:val="26"/>
              </w:rPr>
              <w:t>40</w:t>
            </w:r>
          </w:p>
        </w:tc>
        <w:tc>
          <w:tcPr>
            <w:tcW w:w="1620" w:type="dxa"/>
          </w:tcPr>
          <w:p w14:paraId="5E7F4943" w14:textId="77777777" w:rsidR="004220B7" w:rsidRPr="00E45A85" w:rsidRDefault="004220B7" w:rsidP="00FA5F5D">
            <w:pPr>
              <w:spacing w:after="0" w:line="360" w:lineRule="auto"/>
              <w:jc w:val="both"/>
              <w:rPr>
                <w:sz w:val="26"/>
                <w:szCs w:val="26"/>
              </w:rPr>
            </w:pPr>
            <w:r w:rsidRPr="00E45A85">
              <w:rPr>
                <w:sz w:val="26"/>
                <w:szCs w:val="26"/>
              </w:rPr>
              <w:t>24</w:t>
            </w:r>
          </w:p>
        </w:tc>
      </w:tr>
      <w:tr w:rsidR="004220B7" w:rsidRPr="00E45A85" w14:paraId="467B3184" w14:textId="77777777" w:rsidTr="00FA5F5D">
        <w:tc>
          <w:tcPr>
            <w:tcW w:w="1368" w:type="dxa"/>
          </w:tcPr>
          <w:p w14:paraId="7CA41DC4" w14:textId="77777777" w:rsidR="004220B7" w:rsidRPr="00E45A85" w:rsidRDefault="004220B7" w:rsidP="00FA5F5D">
            <w:pPr>
              <w:spacing w:after="0" w:line="360" w:lineRule="auto"/>
              <w:jc w:val="both"/>
              <w:rPr>
                <w:sz w:val="26"/>
                <w:szCs w:val="26"/>
              </w:rPr>
            </w:pPr>
            <w:r w:rsidRPr="00E45A85">
              <w:rPr>
                <w:sz w:val="26"/>
                <w:szCs w:val="26"/>
              </w:rPr>
              <w:t>Perindopril</w:t>
            </w:r>
          </w:p>
        </w:tc>
        <w:tc>
          <w:tcPr>
            <w:tcW w:w="2160" w:type="dxa"/>
          </w:tcPr>
          <w:p w14:paraId="3F16D0F4" w14:textId="77777777" w:rsidR="004220B7" w:rsidRPr="00E45A85" w:rsidRDefault="004220B7" w:rsidP="00FA5F5D">
            <w:pPr>
              <w:spacing w:after="0" w:line="360" w:lineRule="auto"/>
              <w:jc w:val="both"/>
              <w:rPr>
                <w:sz w:val="26"/>
                <w:szCs w:val="26"/>
              </w:rPr>
            </w:pPr>
            <w:r w:rsidRPr="00E45A85">
              <w:rPr>
                <w:sz w:val="26"/>
                <w:szCs w:val="26"/>
              </w:rPr>
              <w:t>4</w:t>
            </w:r>
          </w:p>
        </w:tc>
        <w:tc>
          <w:tcPr>
            <w:tcW w:w="2520" w:type="dxa"/>
          </w:tcPr>
          <w:p w14:paraId="695AF814" w14:textId="77777777" w:rsidR="004220B7" w:rsidRPr="00E45A85" w:rsidRDefault="004220B7" w:rsidP="00FA5F5D">
            <w:pPr>
              <w:spacing w:after="0" w:line="360" w:lineRule="auto"/>
              <w:jc w:val="both"/>
              <w:rPr>
                <w:sz w:val="26"/>
                <w:szCs w:val="26"/>
              </w:rPr>
            </w:pPr>
            <w:r w:rsidRPr="00E45A85">
              <w:rPr>
                <w:sz w:val="26"/>
                <w:szCs w:val="26"/>
              </w:rPr>
              <w:t>4-8</w:t>
            </w:r>
          </w:p>
        </w:tc>
        <w:tc>
          <w:tcPr>
            <w:tcW w:w="1800" w:type="dxa"/>
          </w:tcPr>
          <w:p w14:paraId="61EC167E" w14:textId="77777777" w:rsidR="004220B7" w:rsidRPr="00E45A85" w:rsidRDefault="004220B7" w:rsidP="00FA5F5D">
            <w:pPr>
              <w:spacing w:after="0" w:line="360" w:lineRule="auto"/>
              <w:jc w:val="both"/>
              <w:rPr>
                <w:sz w:val="26"/>
                <w:szCs w:val="26"/>
              </w:rPr>
            </w:pPr>
            <w:r w:rsidRPr="00E45A85">
              <w:rPr>
                <w:sz w:val="26"/>
                <w:szCs w:val="26"/>
              </w:rPr>
              <w:t>8</w:t>
            </w:r>
          </w:p>
        </w:tc>
        <w:tc>
          <w:tcPr>
            <w:tcW w:w="1620" w:type="dxa"/>
          </w:tcPr>
          <w:p w14:paraId="3927C9F3" w14:textId="77777777" w:rsidR="004220B7" w:rsidRPr="00E45A85" w:rsidRDefault="004220B7" w:rsidP="00FA5F5D">
            <w:pPr>
              <w:spacing w:after="0" w:line="360" w:lineRule="auto"/>
              <w:jc w:val="both"/>
              <w:rPr>
                <w:sz w:val="26"/>
                <w:szCs w:val="26"/>
              </w:rPr>
            </w:pPr>
            <w:r w:rsidRPr="00E45A85">
              <w:rPr>
                <w:sz w:val="26"/>
                <w:szCs w:val="26"/>
              </w:rPr>
              <w:t>24</w:t>
            </w:r>
          </w:p>
        </w:tc>
      </w:tr>
      <w:tr w:rsidR="004220B7" w:rsidRPr="00E45A85" w14:paraId="31EBBBEE" w14:textId="77777777" w:rsidTr="00FA5F5D">
        <w:tc>
          <w:tcPr>
            <w:tcW w:w="1368" w:type="dxa"/>
          </w:tcPr>
          <w:p w14:paraId="7F275E4E" w14:textId="77777777" w:rsidR="004220B7" w:rsidRPr="00E45A85" w:rsidRDefault="004220B7" w:rsidP="00FA5F5D">
            <w:pPr>
              <w:spacing w:after="0" w:line="360" w:lineRule="auto"/>
              <w:jc w:val="both"/>
              <w:rPr>
                <w:sz w:val="26"/>
                <w:szCs w:val="26"/>
              </w:rPr>
            </w:pPr>
            <w:r w:rsidRPr="00E45A85">
              <w:rPr>
                <w:sz w:val="26"/>
                <w:szCs w:val="26"/>
              </w:rPr>
              <w:t>Imidapril</w:t>
            </w:r>
          </w:p>
        </w:tc>
        <w:tc>
          <w:tcPr>
            <w:tcW w:w="2160" w:type="dxa"/>
          </w:tcPr>
          <w:p w14:paraId="2459CFDF" w14:textId="77777777" w:rsidR="004220B7" w:rsidRPr="00E45A85" w:rsidRDefault="004220B7" w:rsidP="00FA5F5D">
            <w:pPr>
              <w:spacing w:after="0" w:line="360" w:lineRule="auto"/>
              <w:jc w:val="both"/>
              <w:rPr>
                <w:sz w:val="26"/>
                <w:szCs w:val="26"/>
              </w:rPr>
            </w:pPr>
            <w:r w:rsidRPr="00E45A85">
              <w:rPr>
                <w:sz w:val="26"/>
                <w:szCs w:val="26"/>
              </w:rPr>
              <w:t>10</w:t>
            </w:r>
          </w:p>
        </w:tc>
        <w:tc>
          <w:tcPr>
            <w:tcW w:w="2520" w:type="dxa"/>
          </w:tcPr>
          <w:p w14:paraId="24886977" w14:textId="77777777" w:rsidR="004220B7" w:rsidRPr="00E45A85" w:rsidRDefault="004220B7" w:rsidP="00FA5F5D">
            <w:pPr>
              <w:spacing w:after="0" w:line="360" w:lineRule="auto"/>
              <w:jc w:val="both"/>
              <w:rPr>
                <w:sz w:val="26"/>
                <w:szCs w:val="26"/>
              </w:rPr>
            </w:pPr>
            <w:r w:rsidRPr="00E45A85">
              <w:rPr>
                <w:sz w:val="26"/>
                <w:szCs w:val="26"/>
              </w:rPr>
              <w:t>10-40</w:t>
            </w:r>
          </w:p>
        </w:tc>
        <w:tc>
          <w:tcPr>
            <w:tcW w:w="1800" w:type="dxa"/>
          </w:tcPr>
          <w:p w14:paraId="2042D0B3" w14:textId="77777777" w:rsidR="004220B7" w:rsidRPr="00E45A85" w:rsidRDefault="004220B7" w:rsidP="00FA5F5D">
            <w:pPr>
              <w:spacing w:after="0" w:line="360" w:lineRule="auto"/>
              <w:jc w:val="both"/>
              <w:rPr>
                <w:sz w:val="26"/>
                <w:szCs w:val="26"/>
              </w:rPr>
            </w:pPr>
            <w:r w:rsidRPr="00E45A85">
              <w:rPr>
                <w:sz w:val="26"/>
                <w:szCs w:val="26"/>
              </w:rPr>
              <w:t>40</w:t>
            </w:r>
          </w:p>
        </w:tc>
        <w:tc>
          <w:tcPr>
            <w:tcW w:w="1620" w:type="dxa"/>
          </w:tcPr>
          <w:p w14:paraId="3E4D2E08" w14:textId="77777777" w:rsidR="004220B7" w:rsidRPr="00E45A85" w:rsidRDefault="004220B7" w:rsidP="00FA5F5D">
            <w:pPr>
              <w:spacing w:after="0" w:line="360" w:lineRule="auto"/>
              <w:jc w:val="both"/>
              <w:rPr>
                <w:sz w:val="26"/>
                <w:szCs w:val="26"/>
              </w:rPr>
            </w:pPr>
            <w:r w:rsidRPr="00E45A85">
              <w:rPr>
                <w:sz w:val="26"/>
                <w:szCs w:val="26"/>
              </w:rPr>
              <w:t>24</w:t>
            </w:r>
          </w:p>
        </w:tc>
      </w:tr>
      <w:tr w:rsidR="004220B7" w:rsidRPr="00E45A85" w14:paraId="293558BC" w14:textId="77777777" w:rsidTr="00FA5F5D">
        <w:tc>
          <w:tcPr>
            <w:tcW w:w="1368" w:type="dxa"/>
          </w:tcPr>
          <w:p w14:paraId="3B9556D4" w14:textId="77777777" w:rsidR="004220B7" w:rsidRPr="00E45A85" w:rsidRDefault="004220B7" w:rsidP="00FA5F5D">
            <w:pPr>
              <w:spacing w:after="0" w:line="360" w:lineRule="auto"/>
              <w:jc w:val="both"/>
              <w:rPr>
                <w:sz w:val="26"/>
                <w:szCs w:val="26"/>
              </w:rPr>
            </w:pPr>
            <w:r w:rsidRPr="00E45A85">
              <w:rPr>
                <w:sz w:val="26"/>
                <w:szCs w:val="26"/>
              </w:rPr>
              <w:t>Lisinopril</w:t>
            </w:r>
          </w:p>
        </w:tc>
        <w:tc>
          <w:tcPr>
            <w:tcW w:w="2160" w:type="dxa"/>
          </w:tcPr>
          <w:p w14:paraId="6B30D3C9" w14:textId="77777777" w:rsidR="004220B7" w:rsidRPr="00E45A85" w:rsidRDefault="004220B7" w:rsidP="00FA5F5D">
            <w:pPr>
              <w:spacing w:after="0" w:line="360" w:lineRule="auto"/>
              <w:jc w:val="both"/>
              <w:rPr>
                <w:sz w:val="26"/>
                <w:szCs w:val="26"/>
              </w:rPr>
            </w:pPr>
            <w:r w:rsidRPr="00E45A85">
              <w:rPr>
                <w:sz w:val="26"/>
                <w:szCs w:val="26"/>
              </w:rPr>
              <w:t>10</w:t>
            </w:r>
          </w:p>
        </w:tc>
        <w:tc>
          <w:tcPr>
            <w:tcW w:w="2520" w:type="dxa"/>
          </w:tcPr>
          <w:p w14:paraId="4B39BEE1" w14:textId="77777777" w:rsidR="004220B7" w:rsidRPr="00E45A85" w:rsidRDefault="004220B7" w:rsidP="00FA5F5D">
            <w:pPr>
              <w:spacing w:after="0" w:line="360" w:lineRule="auto"/>
              <w:jc w:val="both"/>
              <w:rPr>
                <w:sz w:val="26"/>
                <w:szCs w:val="26"/>
              </w:rPr>
            </w:pPr>
            <w:r w:rsidRPr="00E45A85">
              <w:rPr>
                <w:sz w:val="26"/>
                <w:szCs w:val="26"/>
              </w:rPr>
              <w:t>20-40</w:t>
            </w:r>
          </w:p>
        </w:tc>
        <w:tc>
          <w:tcPr>
            <w:tcW w:w="1800" w:type="dxa"/>
          </w:tcPr>
          <w:p w14:paraId="015C9722" w14:textId="77777777" w:rsidR="004220B7" w:rsidRPr="00E45A85" w:rsidRDefault="004220B7" w:rsidP="00FA5F5D">
            <w:pPr>
              <w:spacing w:after="0" w:line="360" w:lineRule="auto"/>
              <w:jc w:val="both"/>
              <w:rPr>
                <w:sz w:val="26"/>
                <w:szCs w:val="26"/>
              </w:rPr>
            </w:pPr>
            <w:r w:rsidRPr="00E45A85">
              <w:rPr>
                <w:sz w:val="26"/>
                <w:szCs w:val="26"/>
              </w:rPr>
              <w:t>40</w:t>
            </w:r>
          </w:p>
        </w:tc>
        <w:tc>
          <w:tcPr>
            <w:tcW w:w="1620" w:type="dxa"/>
          </w:tcPr>
          <w:p w14:paraId="581E9B36" w14:textId="77777777" w:rsidR="004220B7" w:rsidRPr="00E45A85" w:rsidRDefault="004220B7" w:rsidP="00FA5F5D">
            <w:pPr>
              <w:spacing w:after="0" w:line="360" w:lineRule="auto"/>
              <w:jc w:val="both"/>
              <w:rPr>
                <w:sz w:val="26"/>
                <w:szCs w:val="26"/>
              </w:rPr>
            </w:pPr>
            <w:r w:rsidRPr="00E45A85">
              <w:rPr>
                <w:sz w:val="26"/>
                <w:szCs w:val="26"/>
              </w:rPr>
              <w:t>24</w:t>
            </w:r>
          </w:p>
        </w:tc>
      </w:tr>
    </w:tbl>
    <w:p w14:paraId="7E99FBBC" w14:textId="77777777" w:rsidR="004220B7" w:rsidRPr="00E45A85" w:rsidRDefault="004220B7" w:rsidP="004220B7">
      <w:pPr>
        <w:spacing w:after="0" w:line="360" w:lineRule="auto"/>
        <w:ind w:left="-900"/>
        <w:jc w:val="both"/>
        <w:rPr>
          <w:sz w:val="26"/>
          <w:szCs w:val="26"/>
        </w:rPr>
      </w:pPr>
    </w:p>
    <w:p w14:paraId="745B5A86" w14:textId="77777777" w:rsidR="004220B7" w:rsidRPr="00E45A85" w:rsidRDefault="004220B7" w:rsidP="004220B7">
      <w:pPr>
        <w:spacing w:after="0" w:line="360" w:lineRule="auto"/>
        <w:ind w:firstLine="90"/>
        <w:jc w:val="both"/>
        <w:rPr>
          <w:i/>
          <w:sz w:val="26"/>
          <w:szCs w:val="26"/>
        </w:rPr>
      </w:pPr>
      <w:r w:rsidRPr="00E45A85">
        <w:rPr>
          <w:sz w:val="26"/>
          <w:szCs w:val="26"/>
        </w:rPr>
        <w:t xml:space="preserve">Bảng 4: </w:t>
      </w:r>
      <w:r w:rsidRPr="00E45A85">
        <w:rPr>
          <w:i/>
          <w:sz w:val="26"/>
          <w:szCs w:val="26"/>
        </w:rPr>
        <w:t>liều dùng và thời gian đáp ứng của thuốc ức chế thụ thể angiotensin II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2127"/>
        <w:gridCol w:w="2492"/>
        <w:gridCol w:w="1782"/>
        <w:gridCol w:w="1609"/>
      </w:tblGrid>
      <w:tr w:rsidR="004220B7" w:rsidRPr="00E45A85" w14:paraId="4C10017D" w14:textId="77777777" w:rsidTr="00FA5F5D">
        <w:tc>
          <w:tcPr>
            <w:tcW w:w="1368" w:type="dxa"/>
          </w:tcPr>
          <w:p w14:paraId="6FACB100" w14:textId="77777777" w:rsidR="004220B7" w:rsidRPr="00E45A85" w:rsidRDefault="004220B7" w:rsidP="00FA5F5D">
            <w:pPr>
              <w:spacing w:after="0" w:line="360" w:lineRule="auto"/>
              <w:jc w:val="both"/>
              <w:rPr>
                <w:b/>
                <w:sz w:val="26"/>
                <w:szCs w:val="26"/>
              </w:rPr>
            </w:pPr>
            <w:r w:rsidRPr="00E45A85">
              <w:rPr>
                <w:b/>
                <w:sz w:val="26"/>
                <w:szCs w:val="26"/>
              </w:rPr>
              <w:t>Tên thuốc</w:t>
            </w:r>
          </w:p>
        </w:tc>
        <w:tc>
          <w:tcPr>
            <w:tcW w:w="2160" w:type="dxa"/>
          </w:tcPr>
          <w:p w14:paraId="4F0F439C" w14:textId="77777777" w:rsidR="004220B7" w:rsidRPr="00E45A85" w:rsidRDefault="004220B7" w:rsidP="00FA5F5D">
            <w:pPr>
              <w:spacing w:after="0" w:line="360" w:lineRule="auto"/>
              <w:jc w:val="both"/>
              <w:rPr>
                <w:b/>
                <w:sz w:val="26"/>
                <w:szCs w:val="26"/>
              </w:rPr>
            </w:pPr>
            <w:r w:rsidRPr="00E45A85">
              <w:rPr>
                <w:b/>
                <w:sz w:val="26"/>
                <w:szCs w:val="26"/>
              </w:rPr>
              <w:t>Liều khởi đầu (mg)</w:t>
            </w:r>
          </w:p>
        </w:tc>
        <w:tc>
          <w:tcPr>
            <w:tcW w:w="2520" w:type="dxa"/>
          </w:tcPr>
          <w:p w14:paraId="17A1A632" w14:textId="77777777" w:rsidR="004220B7" w:rsidRPr="00E45A85" w:rsidRDefault="004220B7" w:rsidP="00FA5F5D">
            <w:pPr>
              <w:spacing w:after="0" w:line="360" w:lineRule="auto"/>
              <w:jc w:val="both"/>
              <w:rPr>
                <w:b/>
                <w:sz w:val="26"/>
                <w:szCs w:val="26"/>
              </w:rPr>
            </w:pPr>
            <w:r w:rsidRPr="00E45A85">
              <w:rPr>
                <w:b/>
                <w:sz w:val="26"/>
                <w:szCs w:val="26"/>
              </w:rPr>
              <w:t>Liều thường dùng(mg)</w:t>
            </w:r>
          </w:p>
        </w:tc>
        <w:tc>
          <w:tcPr>
            <w:tcW w:w="1800" w:type="dxa"/>
          </w:tcPr>
          <w:p w14:paraId="2F717C92" w14:textId="77777777" w:rsidR="004220B7" w:rsidRPr="00E45A85" w:rsidRDefault="004220B7" w:rsidP="00FA5F5D">
            <w:pPr>
              <w:spacing w:after="0" w:line="360" w:lineRule="auto"/>
              <w:jc w:val="both"/>
              <w:rPr>
                <w:b/>
                <w:sz w:val="26"/>
                <w:szCs w:val="26"/>
              </w:rPr>
            </w:pPr>
            <w:r w:rsidRPr="00E45A85">
              <w:rPr>
                <w:b/>
                <w:sz w:val="26"/>
                <w:szCs w:val="26"/>
              </w:rPr>
              <w:t>Liều tối đa(mg)</w:t>
            </w:r>
          </w:p>
        </w:tc>
        <w:tc>
          <w:tcPr>
            <w:tcW w:w="1620" w:type="dxa"/>
          </w:tcPr>
          <w:p w14:paraId="2FC4AD8E" w14:textId="77777777" w:rsidR="004220B7" w:rsidRPr="00E45A85" w:rsidRDefault="004220B7" w:rsidP="00FA5F5D">
            <w:pPr>
              <w:spacing w:after="0" w:line="360" w:lineRule="auto"/>
              <w:jc w:val="both"/>
              <w:rPr>
                <w:b/>
                <w:sz w:val="26"/>
                <w:szCs w:val="26"/>
              </w:rPr>
            </w:pPr>
            <w:r w:rsidRPr="00E45A85">
              <w:rPr>
                <w:b/>
                <w:sz w:val="26"/>
                <w:szCs w:val="26"/>
              </w:rPr>
              <w:t>Thời gian</w:t>
            </w:r>
          </w:p>
          <w:p w14:paraId="2742E320" w14:textId="77777777" w:rsidR="004220B7" w:rsidRPr="00E45A85" w:rsidRDefault="004220B7" w:rsidP="00FA5F5D">
            <w:pPr>
              <w:spacing w:after="0" w:line="360" w:lineRule="auto"/>
              <w:jc w:val="both"/>
              <w:rPr>
                <w:b/>
                <w:sz w:val="26"/>
                <w:szCs w:val="26"/>
              </w:rPr>
            </w:pPr>
            <w:r w:rsidRPr="00E45A85">
              <w:rPr>
                <w:b/>
                <w:sz w:val="26"/>
                <w:szCs w:val="26"/>
              </w:rPr>
              <w:t>đáp ứng(giờ)</w:t>
            </w:r>
          </w:p>
        </w:tc>
      </w:tr>
      <w:tr w:rsidR="004220B7" w:rsidRPr="00E45A85" w14:paraId="392B4843" w14:textId="77777777" w:rsidTr="00FA5F5D">
        <w:trPr>
          <w:trHeight w:val="125"/>
        </w:trPr>
        <w:tc>
          <w:tcPr>
            <w:tcW w:w="1368" w:type="dxa"/>
          </w:tcPr>
          <w:p w14:paraId="1D160176" w14:textId="77777777" w:rsidR="004220B7" w:rsidRPr="00E45A85" w:rsidRDefault="004220B7" w:rsidP="00FA5F5D">
            <w:pPr>
              <w:spacing w:after="0" w:line="360" w:lineRule="auto"/>
              <w:jc w:val="both"/>
              <w:rPr>
                <w:sz w:val="26"/>
                <w:szCs w:val="26"/>
              </w:rPr>
            </w:pPr>
            <w:r w:rsidRPr="00E45A85">
              <w:rPr>
                <w:sz w:val="26"/>
                <w:szCs w:val="26"/>
              </w:rPr>
              <w:t>Irbesartan</w:t>
            </w:r>
          </w:p>
        </w:tc>
        <w:tc>
          <w:tcPr>
            <w:tcW w:w="2160" w:type="dxa"/>
          </w:tcPr>
          <w:p w14:paraId="7042D8AB" w14:textId="77777777" w:rsidR="004220B7" w:rsidRPr="00E45A85" w:rsidRDefault="004220B7" w:rsidP="00FA5F5D">
            <w:pPr>
              <w:spacing w:after="0" w:line="360" w:lineRule="auto"/>
              <w:jc w:val="both"/>
              <w:rPr>
                <w:sz w:val="26"/>
                <w:szCs w:val="26"/>
              </w:rPr>
            </w:pPr>
            <w:r w:rsidRPr="00E45A85">
              <w:rPr>
                <w:sz w:val="26"/>
                <w:szCs w:val="26"/>
              </w:rPr>
              <w:t>150</w:t>
            </w:r>
          </w:p>
        </w:tc>
        <w:tc>
          <w:tcPr>
            <w:tcW w:w="2520" w:type="dxa"/>
          </w:tcPr>
          <w:p w14:paraId="4F7EF8EE" w14:textId="77777777" w:rsidR="004220B7" w:rsidRPr="00E45A85" w:rsidRDefault="004220B7" w:rsidP="00FA5F5D">
            <w:pPr>
              <w:spacing w:after="0" w:line="360" w:lineRule="auto"/>
              <w:jc w:val="both"/>
              <w:rPr>
                <w:sz w:val="26"/>
                <w:szCs w:val="26"/>
              </w:rPr>
            </w:pPr>
            <w:r w:rsidRPr="00E45A85">
              <w:rPr>
                <w:sz w:val="26"/>
                <w:szCs w:val="26"/>
              </w:rPr>
              <w:t>150-300</w:t>
            </w:r>
          </w:p>
        </w:tc>
        <w:tc>
          <w:tcPr>
            <w:tcW w:w="1800" w:type="dxa"/>
          </w:tcPr>
          <w:p w14:paraId="55209003" w14:textId="77777777" w:rsidR="004220B7" w:rsidRPr="00E45A85" w:rsidRDefault="004220B7" w:rsidP="00FA5F5D">
            <w:pPr>
              <w:spacing w:after="0" w:line="360" w:lineRule="auto"/>
              <w:jc w:val="both"/>
              <w:rPr>
                <w:sz w:val="26"/>
                <w:szCs w:val="26"/>
              </w:rPr>
            </w:pPr>
            <w:r w:rsidRPr="00E45A85">
              <w:rPr>
                <w:sz w:val="26"/>
                <w:szCs w:val="26"/>
              </w:rPr>
              <w:t>300</w:t>
            </w:r>
          </w:p>
        </w:tc>
        <w:tc>
          <w:tcPr>
            <w:tcW w:w="1620" w:type="dxa"/>
          </w:tcPr>
          <w:p w14:paraId="5D419CDA" w14:textId="77777777" w:rsidR="004220B7" w:rsidRPr="00E45A85" w:rsidRDefault="004220B7" w:rsidP="00FA5F5D">
            <w:pPr>
              <w:spacing w:after="0" w:line="360" w:lineRule="auto"/>
              <w:jc w:val="both"/>
              <w:rPr>
                <w:sz w:val="26"/>
                <w:szCs w:val="26"/>
              </w:rPr>
            </w:pPr>
            <w:r w:rsidRPr="00E45A85">
              <w:rPr>
                <w:sz w:val="26"/>
                <w:szCs w:val="26"/>
              </w:rPr>
              <w:t>24</w:t>
            </w:r>
          </w:p>
        </w:tc>
      </w:tr>
      <w:tr w:rsidR="004220B7" w:rsidRPr="00E45A85" w14:paraId="09AFD203" w14:textId="77777777" w:rsidTr="00FA5F5D">
        <w:tc>
          <w:tcPr>
            <w:tcW w:w="1368" w:type="dxa"/>
          </w:tcPr>
          <w:p w14:paraId="4C800FDA" w14:textId="77777777" w:rsidR="004220B7" w:rsidRPr="00E45A85" w:rsidRDefault="004220B7" w:rsidP="00FA5F5D">
            <w:pPr>
              <w:spacing w:after="0" w:line="360" w:lineRule="auto"/>
              <w:jc w:val="both"/>
              <w:rPr>
                <w:sz w:val="26"/>
                <w:szCs w:val="26"/>
              </w:rPr>
            </w:pPr>
            <w:r w:rsidRPr="00E45A85">
              <w:rPr>
                <w:sz w:val="26"/>
                <w:szCs w:val="26"/>
              </w:rPr>
              <w:t>Losartan</w:t>
            </w:r>
          </w:p>
        </w:tc>
        <w:tc>
          <w:tcPr>
            <w:tcW w:w="2160" w:type="dxa"/>
          </w:tcPr>
          <w:p w14:paraId="67ECEC0B" w14:textId="77777777" w:rsidR="004220B7" w:rsidRPr="00E45A85" w:rsidRDefault="004220B7" w:rsidP="00FA5F5D">
            <w:pPr>
              <w:spacing w:after="0" w:line="360" w:lineRule="auto"/>
              <w:jc w:val="both"/>
              <w:rPr>
                <w:sz w:val="26"/>
                <w:szCs w:val="26"/>
              </w:rPr>
            </w:pPr>
            <w:r w:rsidRPr="00E45A85">
              <w:rPr>
                <w:sz w:val="26"/>
                <w:szCs w:val="26"/>
              </w:rPr>
              <w:t>50</w:t>
            </w:r>
          </w:p>
        </w:tc>
        <w:tc>
          <w:tcPr>
            <w:tcW w:w="2520" w:type="dxa"/>
          </w:tcPr>
          <w:p w14:paraId="072857A3" w14:textId="77777777" w:rsidR="004220B7" w:rsidRPr="00E45A85" w:rsidRDefault="004220B7" w:rsidP="00FA5F5D">
            <w:pPr>
              <w:spacing w:after="0" w:line="360" w:lineRule="auto"/>
              <w:jc w:val="both"/>
              <w:rPr>
                <w:sz w:val="26"/>
                <w:szCs w:val="26"/>
              </w:rPr>
            </w:pPr>
            <w:r w:rsidRPr="00E45A85">
              <w:rPr>
                <w:sz w:val="26"/>
                <w:szCs w:val="26"/>
              </w:rPr>
              <w:t>50-100</w:t>
            </w:r>
          </w:p>
        </w:tc>
        <w:tc>
          <w:tcPr>
            <w:tcW w:w="1800" w:type="dxa"/>
          </w:tcPr>
          <w:p w14:paraId="31B6C26F" w14:textId="77777777" w:rsidR="004220B7" w:rsidRPr="00E45A85" w:rsidRDefault="004220B7" w:rsidP="00FA5F5D">
            <w:pPr>
              <w:spacing w:after="0" w:line="360" w:lineRule="auto"/>
              <w:jc w:val="both"/>
              <w:rPr>
                <w:sz w:val="26"/>
                <w:szCs w:val="26"/>
              </w:rPr>
            </w:pPr>
            <w:r w:rsidRPr="00E45A85">
              <w:rPr>
                <w:sz w:val="26"/>
                <w:szCs w:val="26"/>
              </w:rPr>
              <w:t>100</w:t>
            </w:r>
          </w:p>
        </w:tc>
        <w:tc>
          <w:tcPr>
            <w:tcW w:w="1620" w:type="dxa"/>
          </w:tcPr>
          <w:p w14:paraId="4B4DFB55" w14:textId="77777777" w:rsidR="004220B7" w:rsidRPr="00E45A85" w:rsidRDefault="004220B7" w:rsidP="00FA5F5D">
            <w:pPr>
              <w:spacing w:after="0" w:line="360" w:lineRule="auto"/>
              <w:jc w:val="both"/>
              <w:rPr>
                <w:sz w:val="26"/>
                <w:szCs w:val="26"/>
              </w:rPr>
            </w:pPr>
            <w:r w:rsidRPr="00E45A85">
              <w:rPr>
                <w:sz w:val="26"/>
                <w:szCs w:val="26"/>
              </w:rPr>
              <w:t>12-24</w:t>
            </w:r>
          </w:p>
        </w:tc>
      </w:tr>
      <w:tr w:rsidR="004220B7" w:rsidRPr="00E45A85" w14:paraId="2085F08C" w14:textId="77777777" w:rsidTr="00FA5F5D">
        <w:tc>
          <w:tcPr>
            <w:tcW w:w="1368" w:type="dxa"/>
          </w:tcPr>
          <w:p w14:paraId="3918604F" w14:textId="77777777" w:rsidR="004220B7" w:rsidRPr="00E45A85" w:rsidRDefault="004220B7" w:rsidP="00FA5F5D">
            <w:pPr>
              <w:spacing w:after="0" w:line="360" w:lineRule="auto"/>
              <w:jc w:val="both"/>
              <w:rPr>
                <w:sz w:val="26"/>
                <w:szCs w:val="26"/>
              </w:rPr>
            </w:pPr>
            <w:r w:rsidRPr="00E45A85">
              <w:rPr>
                <w:sz w:val="26"/>
                <w:szCs w:val="26"/>
              </w:rPr>
              <w:t>Valsartan</w:t>
            </w:r>
          </w:p>
        </w:tc>
        <w:tc>
          <w:tcPr>
            <w:tcW w:w="2160" w:type="dxa"/>
          </w:tcPr>
          <w:p w14:paraId="77337869" w14:textId="77777777" w:rsidR="004220B7" w:rsidRPr="00E45A85" w:rsidRDefault="004220B7" w:rsidP="00FA5F5D">
            <w:pPr>
              <w:spacing w:after="0" w:line="360" w:lineRule="auto"/>
              <w:jc w:val="both"/>
              <w:rPr>
                <w:sz w:val="26"/>
                <w:szCs w:val="26"/>
              </w:rPr>
            </w:pPr>
            <w:r w:rsidRPr="00E45A85">
              <w:rPr>
                <w:sz w:val="26"/>
                <w:szCs w:val="26"/>
              </w:rPr>
              <w:t>80</w:t>
            </w:r>
          </w:p>
        </w:tc>
        <w:tc>
          <w:tcPr>
            <w:tcW w:w="2520" w:type="dxa"/>
          </w:tcPr>
          <w:p w14:paraId="0C9F3973" w14:textId="77777777" w:rsidR="004220B7" w:rsidRPr="00E45A85" w:rsidRDefault="004220B7" w:rsidP="00FA5F5D">
            <w:pPr>
              <w:spacing w:after="0" w:line="360" w:lineRule="auto"/>
              <w:jc w:val="both"/>
              <w:rPr>
                <w:sz w:val="26"/>
                <w:szCs w:val="26"/>
              </w:rPr>
            </w:pPr>
            <w:r w:rsidRPr="00E45A85">
              <w:rPr>
                <w:sz w:val="26"/>
                <w:szCs w:val="26"/>
              </w:rPr>
              <w:t>80-160</w:t>
            </w:r>
          </w:p>
        </w:tc>
        <w:tc>
          <w:tcPr>
            <w:tcW w:w="1800" w:type="dxa"/>
          </w:tcPr>
          <w:p w14:paraId="536BBA6E" w14:textId="77777777" w:rsidR="004220B7" w:rsidRPr="00E45A85" w:rsidRDefault="004220B7" w:rsidP="00FA5F5D">
            <w:pPr>
              <w:spacing w:after="0" w:line="360" w:lineRule="auto"/>
              <w:jc w:val="both"/>
              <w:rPr>
                <w:sz w:val="26"/>
                <w:szCs w:val="26"/>
              </w:rPr>
            </w:pPr>
            <w:r w:rsidRPr="00E45A85">
              <w:rPr>
                <w:sz w:val="26"/>
                <w:szCs w:val="26"/>
              </w:rPr>
              <w:t>300</w:t>
            </w:r>
          </w:p>
        </w:tc>
        <w:tc>
          <w:tcPr>
            <w:tcW w:w="1620" w:type="dxa"/>
          </w:tcPr>
          <w:p w14:paraId="66DBFD01" w14:textId="77777777" w:rsidR="004220B7" w:rsidRPr="00E45A85" w:rsidRDefault="004220B7" w:rsidP="00FA5F5D">
            <w:pPr>
              <w:spacing w:after="0" w:line="360" w:lineRule="auto"/>
              <w:jc w:val="both"/>
              <w:rPr>
                <w:sz w:val="26"/>
                <w:szCs w:val="26"/>
              </w:rPr>
            </w:pPr>
            <w:r w:rsidRPr="00E45A85">
              <w:rPr>
                <w:sz w:val="26"/>
                <w:szCs w:val="26"/>
              </w:rPr>
              <w:t>24</w:t>
            </w:r>
          </w:p>
        </w:tc>
      </w:tr>
      <w:tr w:rsidR="004220B7" w:rsidRPr="00E45A85" w14:paraId="38E37EE1" w14:textId="77777777" w:rsidTr="00FA5F5D">
        <w:tc>
          <w:tcPr>
            <w:tcW w:w="1368" w:type="dxa"/>
          </w:tcPr>
          <w:p w14:paraId="4D69F4E3" w14:textId="77777777" w:rsidR="004220B7" w:rsidRPr="00E45A85" w:rsidRDefault="004220B7" w:rsidP="00FA5F5D">
            <w:pPr>
              <w:spacing w:after="0" w:line="360" w:lineRule="auto"/>
              <w:jc w:val="both"/>
              <w:rPr>
                <w:sz w:val="26"/>
                <w:szCs w:val="26"/>
              </w:rPr>
            </w:pPr>
            <w:r w:rsidRPr="00E45A85">
              <w:rPr>
                <w:sz w:val="26"/>
                <w:szCs w:val="26"/>
              </w:rPr>
              <w:t>Telmisartan</w:t>
            </w:r>
          </w:p>
        </w:tc>
        <w:tc>
          <w:tcPr>
            <w:tcW w:w="2160" w:type="dxa"/>
          </w:tcPr>
          <w:p w14:paraId="74E493FC" w14:textId="77777777" w:rsidR="004220B7" w:rsidRPr="00E45A85" w:rsidRDefault="004220B7" w:rsidP="00FA5F5D">
            <w:pPr>
              <w:spacing w:after="0" w:line="360" w:lineRule="auto"/>
              <w:jc w:val="both"/>
              <w:rPr>
                <w:sz w:val="26"/>
                <w:szCs w:val="26"/>
              </w:rPr>
            </w:pPr>
            <w:r w:rsidRPr="00E45A85">
              <w:rPr>
                <w:sz w:val="26"/>
                <w:szCs w:val="26"/>
              </w:rPr>
              <w:t>40</w:t>
            </w:r>
          </w:p>
        </w:tc>
        <w:tc>
          <w:tcPr>
            <w:tcW w:w="2520" w:type="dxa"/>
          </w:tcPr>
          <w:p w14:paraId="000E1D7E" w14:textId="77777777" w:rsidR="004220B7" w:rsidRPr="00E45A85" w:rsidRDefault="004220B7" w:rsidP="00FA5F5D">
            <w:pPr>
              <w:spacing w:after="0" w:line="360" w:lineRule="auto"/>
              <w:jc w:val="both"/>
              <w:rPr>
                <w:sz w:val="26"/>
                <w:szCs w:val="26"/>
              </w:rPr>
            </w:pPr>
            <w:r w:rsidRPr="00E45A85">
              <w:rPr>
                <w:sz w:val="26"/>
                <w:szCs w:val="26"/>
              </w:rPr>
              <w:t>40-80</w:t>
            </w:r>
          </w:p>
        </w:tc>
        <w:tc>
          <w:tcPr>
            <w:tcW w:w="1800" w:type="dxa"/>
          </w:tcPr>
          <w:p w14:paraId="388E1077" w14:textId="77777777" w:rsidR="004220B7" w:rsidRPr="00E45A85" w:rsidRDefault="004220B7" w:rsidP="00FA5F5D">
            <w:pPr>
              <w:spacing w:after="0" w:line="360" w:lineRule="auto"/>
              <w:jc w:val="both"/>
              <w:rPr>
                <w:sz w:val="26"/>
                <w:szCs w:val="26"/>
              </w:rPr>
            </w:pPr>
            <w:r w:rsidRPr="00E45A85">
              <w:rPr>
                <w:sz w:val="26"/>
                <w:szCs w:val="26"/>
              </w:rPr>
              <w:t>80</w:t>
            </w:r>
          </w:p>
        </w:tc>
        <w:tc>
          <w:tcPr>
            <w:tcW w:w="1620" w:type="dxa"/>
          </w:tcPr>
          <w:p w14:paraId="3D1A66B8" w14:textId="77777777" w:rsidR="004220B7" w:rsidRPr="00E45A85" w:rsidRDefault="004220B7" w:rsidP="00FA5F5D">
            <w:pPr>
              <w:spacing w:after="0" w:line="360" w:lineRule="auto"/>
              <w:jc w:val="both"/>
              <w:rPr>
                <w:sz w:val="26"/>
                <w:szCs w:val="26"/>
              </w:rPr>
            </w:pPr>
            <w:r w:rsidRPr="00E45A85">
              <w:rPr>
                <w:sz w:val="26"/>
                <w:szCs w:val="26"/>
              </w:rPr>
              <w:t>24</w:t>
            </w:r>
          </w:p>
        </w:tc>
      </w:tr>
    </w:tbl>
    <w:p w14:paraId="575E4F26" w14:textId="77777777" w:rsidR="004220B7" w:rsidRPr="004220B7" w:rsidRDefault="004220B7" w:rsidP="004220B7">
      <w:pPr>
        <w:spacing w:before="120" w:after="0" w:line="360" w:lineRule="auto"/>
        <w:jc w:val="both"/>
        <w:rPr>
          <w:b/>
          <w:bCs/>
          <w:sz w:val="28"/>
          <w:szCs w:val="28"/>
        </w:rPr>
      </w:pPr>
    </w:p>
    <w:p w14:paraId="1BDF09DC" w14:textId="0D1B65EC" w:rsidR="00353AF2" w:rsidRDefault="00353AF2" w:rsidP="00DD6A51">
      <w:pPr>
        <w:pStyle w:val="ListParagraph"/>
        <w:numPr>
          <w:ilvl w:val="0"/>
          <w:numId w:val="29"/>
        </w:numPr>
        <w:spacing w:before="120" w:after="0" w:line="360" w:lineRule="auto"/>
        <w:ind w:left="426"/>
        <w:jc w:val="both"/>
        <w:rPr>
          <w:b/>
          <w:bCs/>
          <w:sz w:val="28"/>
          <w:szCs w:val="28"/>
        </w:rPr>
      </w:pPr>
      <w:r>
        <w:rPr>
          <w:b/>
          <w:bCs/>
          <w:sz w:val="28"/>
          <w:szCs w:val="28"/>
        </w:rPr>
        <w:t>TIÊU CHUẨN NHẬP VIỆN</w:t>
      </w:r>
      <w:r w:rsidR="00AF5DE9">
        <w:rPr>
          <w:b/>
          <w:bCs/>
          <w:sz w:val="28"/>
          <w:szCs w:val="28"/>
        </w:rPr>
        <w:t xml:space="preserve"> (N/A)</w:t>
      </w:r>
    </w:p>
    <w:p w14:paraId="5689F605" w14:textId="41A77BD0"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lastRenderedPageBreak/>
        <w:t>TIÊN LƯỢNG BIẾN CHỨNG</w:t>
      </w:r>
      <w:r w:rsidR="00AF5DE9">
        <w:rPr>
          <w:b/>
          <w:bCs/>
          <w:sz w:val="28"/>
          <w:szCs w:val="28"/>
        </w:rPr>
        <w:t xml:space="preserve"> (N/A)</w:t>
      </w:r>
    </w:p>
    <w:p w14:paraId="05AFF809" w14:textId="792C1845"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PHÒNG BỆNH</w:t>
      </w:r>
      <w:r w:rsidR="00AF5DE9">
        <w:rPr>
          <w:b/>
          <w:bCs/>
          <w:sz w:val="28"/>
          <w:szCs w:val="28"/>
        </w:rPr>
        <w:t xml:space="preserve"> (N/A)</w:t>
      </w:r>
    </w:p>
    <w:p w14:paraId="003D56D3" w14:textId="5967E57A" w:rsidR="00AF5DE9" w:rsidRPr="00AF5DE9" w:rsidRDefault="00353AF2" w:rsidP="00AF5DE9">
      <w:pPr>
        <w:pStyle w:val="ListParagraph"/>
        <w:numPr>
          <w:ilvl w:val="0"/>
          <w:numId w:val="29"/>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r w:rsidR="00AF5DE9">
        <w:rPr>
          <w:b/>
          <w:bCs/>
          <w:sz w:val="28"/>
          <w:szCs w:val="28"/>
        </w:rPr>
        <w:t xml:space="preserve"> (N/A)</w:t>
      </w:r>
      <w:bookmarkStart w:id="0" w:name="_GoBack"/>
      <w:bookmarkEnd w:id="0"/>
    </w:p>
    <w:p w14:paraId="2E940F78" w14:textId="77777777" w:rsidR="00AF5DE9" w:rsidRPr="00AF5DE9" w:rsidRDefault="00AF5DE9" w:rsidP="00AF5DE9"/>
    <w:p w14:paraId="18255FD2" w14:textId="77777777" w:rsidR="00AF5DE9" w:rsidRPr="00AF5DE9" w:rsidRDefault="00AF5DE9" w:rsidP="00AF5DE9"/>
    <w:p w14:paraId="7A59A11A" w14:textId="77777777" w:rsidR="00AF5DE9" w:rsidRPr="00AF5DE9" w:rsidRDefault="00AF5DE9" w:rsidP="00AF5DE9"/>
    <w:p w14:paraId="4A52F0C8" w14:textId="77777777" w:rsidR="00AF5DE9" w:rsidRPr="00AF5DE9" w:rsidRDefault="00AF5DE9" w:rsidP="00AF5DE9"/>
    <w:p w14:paraId="794E4925" w14:textId="77777777" w:rsidR="00AF5DE9" w:rsidRPr="00AF5DE9" w:rsidRDefault="00AF5DE9" w:rsidP="00AF5DE9"/>
    <w:p w14:paraId="313CAE92" w14:textId="77777777" w:rsidR="00AF5DE9" w:rsidRPr="00AF5DE9" w:rsidRDefault="00AF5DE9" w:rsidP="00AF5DE9"/>
    <w:p w14:paraId="08DC0B7D" w14:textId="0001EB43" w:rsidR="00AF5DE9" w:rsidRDefault="00AF5DE9" w:rsidP="00AF5DE9"/>
    <w:p w14:paraId="64AB231C" w14:textId="1C5BD058" w:rsidR="00693713" w:rsidRPr="00AF5DE9" w:rsidRDefault="00AF5DE9" w:rsidP="00AF5DE9">
      <w:pPr>
        <w:tabs>
          <w:tab w:val="left" w:pos="3724"/>
        </w:tabs>
        <w:sectPr w:rsidR="00693713" w:rsidRPr="00AF5DE9" w:rsidSect="009C2F94">
          <w:headerReference w:type="default" r:id="rId8"/>
          <w:footerReference w:type="default" r:id="rId9"/>
          <w:pgSz w:w="12240" w:h="15840"/>
          <w:pgMar w:top="1134" w:right="902" w:bottom="964" w:left="1418" w:header="0" w:footer="737" w:gutter="0"/>
          <w:cols w:space="720"/>
          <w:docGrid w:linePitch="326"/>
        </w:sectPr>
      </w:pPr>
      <w:r>
        <w:tab/>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9F112" w14:textId="77777777" w:rsidR="0099546E" w:rsidRDefault="0099546E" w:rsidP="00D031C0">
      <w:pPr>
        <w:spacing w:after="0" w:line="240" w:lineRule="auto"/>
      </w:pPr>
      <w:r>
        <w:separator/>
      </w:r>
    </w:p>
  </w:endnote>
  <w:endnote w:type="continuationSeparator" w:id="0">
    <w:p w14:paraId="2C5BAAF1" w14:textId="77777777" w:rsidR="0099546E" w:rsidRDefault="0099546E"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311DF083"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AF5DE9">
              <w:rPr>
                <w:b/>
                <w:bCs/>
                <w:szCs w:val="24"/>
              </w:rPr>
              <w:t>7</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74971" w14:textId="1F7CC012" w:rsidR="00AF5DE9" w:rsidRDefault="00AF5DE9">
    <w:pPr>
      <w:pStyle w:val="Footer"/>
      <w:jc w:val="right"/>
    </w:pPr>
  </w:p>
  <w:p w14:paraId="33996E7C" w14:textId="77777777" w:rsidR="00AF5DE9" w:rsidRDefault="00AF5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FB60" w14:textId="77777777" w:rsidR="0099546E" w:rsidRDefault="0099546E" w:rsidP="00D031C0">
      <w:pPr>
        <w:spacing w:after="0" w:line="240" w:lineRule="auto"/>
      </w:pPr>
      <w:r>
        <w:separator/>
      </w:r>
    </w:p>
  </w:footnote>
  <w:footnote w:type="continuationSeparator" w:id="0">
    <w:p w14:paraId="391E9CB1" w14:textId="77777777" w:rsidR="0099546E" w:rsidRDefault="0099546E"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AF5DE9">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1510C766">
                <wp:simplePos x="0" y="0"/>
                <wp:positionH relativeFrom="margin">
                  <wp:posOffset>121920</wp:posOffset>
                </wp:positionH>
                <wp:positionV relativeFrom="paragraph">
                  <wp:posOffset>98425</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AF5DE9" w:rsidRDefault="00353AF2" w:rsidP="00454288">
          <w:pPr>
            <w:spacing w:after="20"/>
            <w:jc w:val="center"/>
            <w:rPr>
              <w:b/>
              <w:noProof/>
              <w:sz w:val="28"/>
              <w:szCs w:val="28"/>
              <w:lang w:val="fr-FR"/>
            </w:rPr>
          </w:pPr>
          <w:r w:rsidRPr="00AF5DE9">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49DD1B8F" w:rsidR="00353AF2" w:rsidRPr="00AF5DE9" w:rsidRDefault="00AF5DE9" w:rsidP="00AF5DE9">
          <w:pPr>
            <w:spacing w:after="0"/>
            <w:jc w:val="center"/>
            <w:rPr>
              <w:b/>
              <w:sz w:val="18"/>
              <w:szCs w:val="18"/>
            </w:rPr>
          </w:pPr>
          <w:r w:rsidRPr="00AF5DE9">
            <w:rPr>
              <w:b/>
              <w:sz w:val="18"/>
              <w:szCs w:val="18"/>
            </w:rPr>
            <w:t>PRO-MO-OPD-002</w:t>
          </w:r>
        </w:p>
      </w:tc>
    </w:tr>
    <w:tr w:rsidR="00353AF2" w:rsidRPr="00D031C0" w14:paraId="149AF2C2" w14:textId="77777777" w:rsidTr="00AF5DE9">
      <w:trPr>
        <w:cantSplit/>
        <w:trHeight w:val="219"/>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7582E791" w:rsidR="00353AF2" w:rsidRPr="00AF5DE9" w:rsidRDefault="00353AF2" w:rsidP="008E06EF">
          <w:pPr>
            <w:pStyle w:val="Heading1"/>
            <w:spacing w:line="360" w:lineRule="auto"/>
            <w:jc w:val="center"/>
            <w:rPr>
              <w:rFonts w:ascii="Times New Roman" w:hAnsi="Times New Roman" w:cs="Times New Roman"/>
              <w:b/>
            </w:rPr>
          </w:pPr>
          <w:r w:rsidRPr="00AF5DE9">
            <w:rPr>
              <w:rFonts w:ascii="Times New Roman" w:hAnsi="Times New Roman" w:cs="Times New Roman"/>
              <w:b/>
              <w:color w:val="auto"/>
            </w:rPr>
            <w:t>BỆNH</w:t>
          </w:r>
          <w:r w:rsidR="004220B7" w:rsidRPr="00AF5DE9">
            <w:rPr>
              <w:rFonts w:ascii="Times New Roman" w:hAnsi="Times New Roman" w:cs="Times New Roman"/>
              <w:b/>
              <w:color w:val="auto"/>
            </w:rPr>
            <w:t xml:space="preserve"> THẬN ĐÁI THÁO ĐƯỜNG</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4DB04DFD" w:rsidR="00353AF2" w:rsidRPr="00FD45A7" w:rsidRDefault="00353AF2" w:rsidP="00454288">
          <w:pPr>
            <w:spacing w:after="20"/>
            <w:rPr>
              <w:noProof/>
              <w:sz w:val="18"/>
            </w:rPr>
          </w:pPr>
          <w:r w:rsidRPr="00FD45A7">
            <w:rPr>
              <w:noProof/>
              <w:sz w:val="18"/>
            </w:rPr>
            <w:t xml:space="preserve">Phiên bản: </w:t>
          </w:r>
          <w:r w:rsidR="00AF5DE9">
            <w:rPr>
              <w:noProof/>
              <w:sz w:val="18"/>
            </w:rPr>
            <w:t>00</w:t>
          </w:r>
        </w:p>
      </w:tc>
    </w:tr>
    <w:tr w:rsidR="00353AF2" w14:paraId="32D68E98" w14:textId="77777777" w:rsidTr="00AF5DE9">
      <w:trPr>
        <w:cantSplit/>
        <w:trHeight w:val="251"/>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7CFEF072" w:rsidR="00353AF2" w:rsidRPr="00FD45A7" w:rsidRDefault="00353AF2" w:rsidP="00454288">
          <w:pPr>
            <w:spacing w:after="20"/>
            <w:rPr>
              <w:noProof/>
              <w:sz w:val="18"/>
            </w:rPr>
          </w:pPr>
          <w:r w:rsidRPr="00FD45A7">
            <w:rPr>
              <w:noProof/>
              <w:sz w:val="18"/>
            </w:rPr>
            <w:t>Ngày hiệu lực:</w:t>
          </w:r>
          <w:r w:rsidR="00AF5DE9">
            <w:rPr>
              <w:noProof/>
              <w:sz w:val="18"/>
            </w:rPr>
            <w:t xml:space="preserve"> 15/11/2022</w:t>
          </w:r>
          <w:r w:rsidRPr="00FD45A7">
            <w:rPr>
              <w:noProof/>
              <w:sz w:val="18"/>
            </w:rPr>
            <w:t xml:space="preserve"> </w:t>
          </w:r>
        </w:p>
      </w:tc>
    </w:tr>
    <w:tr w:rsidR="00353AF2" w:rsidRPr="00E456F3" w14:paraId="613D3A23" w14:textId="77777777" w:rsidTr="00AF5DE9">
      <w:trPr>
        <w:cantSplit/>
        <w:trHeight w:val="127"/>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54E42EAA" w:rsidR="00353AF2" w:rsidRPr="00FD45A7" w:rsidRDefault="00353AF2" w:rsidP="00454288">
          <w:pPr>
            <w:spacing w:after="20"/>
            <w:rPr>
              <w:noProof/>
              <w:sz w:val="16"/>
            </w:rPr>
          </w:pPr>
          <w:r w:rsidRPr="00FD45A7">
            <w:rPr>
              <w:noProof/>
              <w:sz w:val="18"/>
            </w:rPr>
            <w:t xml:space="preserve">Số trang: </w:t>
          </w:r>
          <w:r w:rsidR="00AF5DE9">
            <w:rPr>
              <w:noProof/>
              <w:sz w:val="18"/>
            </w:rPr>
            <w:t>00</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D47FB"/>
    <w:multiLevelType w:val="hybridMultilevel"/>
    <w:tmpl w:val="BC4C441A"/>
    <w:lvl w:ilvl="0" w:tplc="8DBCD166">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9" w15:restartNumberingAfterBreak="0">
    <w:nsid w:val="1B804423"/>
    <w:multiLevelType w:val="hybridMultilevel"/>
    <w:tmpl w:val="F0C41F54"/>
    <w:lvl w:ilvl="0" w:tplc="516E6848">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76FD5"/>
    <w:multiLevelType w:val="hybridMultilevel"/>
    <w:tmpl w:val="D78CAFA4"/>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3"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4"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5"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5C3415"/>
    <w:multiLevelType w:val="hybridMultilevel"/>
    <w:tmpl w:val="E90E6416"/>
    <w:lvl w:ilvl="0" w:tplc="F05C9E5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7"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2B7B4BE0"/>
    <w:multiLevelType w:val="hybridMultilevel"/>
    <w:tmpl w:val="27B48382"/>
    <w:lvl w:ilvl="0" w:tplc="9E0CDDB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2"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4"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6"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7"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8"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9"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53610B"/>
    <w:multiLevelType w:val="hybridMultilevel"/>
    <w:tmpl w:val="6AFA8BA8"/>
    <w:lvl w:ilvl="0" w:tplc="92B6F0E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2"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B6D31"/>
    <w:multiLevelType w:val="hybridMultilevel"/>
    <w:tmpl w:val="722ECDA4"/>
    <w:lvl w:ilvl="0" w:tplc="A6B4CF70">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6"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8"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0"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1" w15:restartNumberingAfterBreak="0">
    <w:nsid w:val="72BE44FA"/>
    <w:multiLevelType w:val="hybridMultilevel"/>
    <w:tmpl w:val="74901C0E"/>
    <w:lvl w:ilvl="0" w:tplc="B44C4F4C">
      <w:start w:val="1"/>
      <w:numFmt w:val="decimal"/>
      <w:lvlText w:val="%1."/>
      <w:lvlJc w:val="left"/>
      <w:pPr>
        <w:tabs>
          <w:tab w:val="num" w:pos="-540"/>
        </w:tabs>
        <w:ind w:left="-540" w:hanging="360"/>
      </w:pPr>
      <w:rPr>
        <w:rFonts w:hint="default"/>
        <w:b/>
        <w:bCs/>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2"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3" w15:restartNumberingAfterBreak="0">
    <w:nsid w:val="78547160"/>
    <w:multiLevelType w:val="hybridMultilevel"/>
    <w:tmpl w:val="4C98B504"/>
    <w:lvl w:ilvl="0" w:tplc="590C84F6">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abstractNumId w:val="10"/>
  </w:num>
  <w:num w:numId="2">
    <w:abstractNumId w:val="7"/>
  </w:num>
  <w:num w:numId="3">
    <w:abstractNumId w:val="33"/>
  </w:num>
  <w:num w:numId="4">
    <w:abstractNumId w:val="37"/>
  </w:num>
  <w:num w:numId="5">
    <w:abstractNumId w:val="28"/>
  </w:num>
  <w:num w:numId="6">
    <w:abstractNumId w:val="25"/>
  </w:num>
  <w:num w:numId="7">
    <w:abstractNumId w:val="12"/>
  </w:num>
  <w:num w:numId="8">
    <w:abstractNumId w:val="36"/>
  </w:num>
  <w:num w:numId="9">
    <w:abstractNumId w:val="4"/>
  </w:num>
  <w:num w:numId="10">
    <w:abstractNumId w:val="0"/>
  </w:num>
  <w:num w:numId="11">
    <w:abstractNumId w:val="1"/>
  </w:num>
  <w:num w:numId="12">
    <w:abstractNumId w:val="40"/>
  </w:num>
  <w:num w:numId="13">
    <w:abstractNumId w:val="32"/>
  </w:num>
  <w:num w:numId="14">
    <w:abstractNumId w:val="34"/>
  </w:num>
  <w:num w:numId="15">
    <w:abstractNumId w:val="42"/>
  </w:num>
  <w:num w:numId="16">
    <w:abstractNumId w:val="5"/>
  </w:num>
  <w:num w:numId="17">
    <w:abstractNumId w:val="21"/>
  </w:num>
  <w:num w:numId="18">
    <w:abstractNumId w:val="39"/>
  </w:num>
  <w:num w:numId="19">
    <w:abstractNumId w:val="6"/>
  </w:num>
  <w:num w:numId="20">
    <w:abstractNumId w:val="2"/>
  </w:num>
  <w:num w:numId="21">
    <w:abstractNumId w:val="14"/>
  </w:num>
  <w:num w:numId="22">
    <w:abstractNumId w:val="20"/>
  </w:num>
  <w:num w:numId="23">
    <w:abstractNumId w:val="24"/>
  </w:num>
  <w:num w:numId="24">
    <w:abstractNumId w:val="29"/>
  </w:num>
  <w:num w:numId="25">
    <w:abstractNumId w:val="13"/>
  </w:num>
  <w:num w:numId="26">
    <w:abstractNumId w:val="27"/>
  </w:num>
  <w:num w:numId="27">
    <w:abstractNumId w:val="26"/>
  </w:num>
  <w:num w:numId="28">
    <w:abstractNumId w:val="15"/>
  </w:num>
  <w:num w:numId="29">
    <w:abstractNumId w:val="23"/>
  </w:num>
  <w:num w:numId="30">
    <w:abstractNumId w:val="18"/>
  </w:num>
  <w:num w:numId="31">
    <w:abstractNumId w:val="38"/>
  </w:num>
  <w:num w:numId="32">
    <w:abstractNumId w:val="17"/>
  </w:num>
  <w:num w:numId="33">
    <w:abstractNumId w:val="30"/>
  </w:num>
  <w:num w:numId="34">
    <w:abstractNumId w:val="22"/>
  </w:num>
  <w:num w:numId="35">
    <w:abstractNumId w:val="3"/>
  </w:num>
  <w:num w:numId="36">
    <w:abstractNumId w:val="35"/>
  </w:num>
  <w:num w:numId="37">
    <w:abstractNumId w:val="19"/>
  </w:num>
  <w:num w:numId="38">
    <w:abstractNumId w:val="41"/>
  </w:num>
  <w:num w:numId="39">
    <w:abstractNumId w:val="43"/>
  </w:num>
  <w:num w:numId="40">
    <w:abstractNumId w:val="31"/>
  </w:num>
  <w:num w:numId="41">
    <w:abstractNumId w:val="9"/>
  </w:num>
  <w:num w:numId="42">
    <w:abstractNumId w:val="11"/>
  </w:num>
  <w:num w:numId="43">
    <w:abstractNumId w:val="1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82538"/>
    <w:rsid w:val="000C3EE1"/>
    <w:rsid w:val="000D6AA1"/>
    <w:rsid w:val="000F4121"/>
    <w:rsid w:val="00101DBA"/>
    <w:rsid w:val="00111AB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220B7"/>
    <w:rsid w:val="00446E32"/>
    <w:rsid w:val="0046470B"/>
    <w:rsid w:val="004A0325"/>
    <w:rsid w:val="004A1601"/>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9546E"/>
    <w:rsid w:val="009C2F94"/>
    <w:rsid w:val="009C6210"/>
    <w:rsid w:val="00A13EC1"/>
    <w:rsid w:val="00A37739"/>
    <w:rsid w:val="00A44621"/>
    <w:rsid w:val="00AF5DE9"/>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167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29E1A-8DD6-46C1-99CA-C978AC6C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2022-11-05T04:20:00Z</dcterms:created>
  <dcterms:modified xsi:type="dcterms:W3CDTF">2022-11-05T04:23:00Z</dcterms:modified>
</cp:coreProperties>
</file>